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5715A1" w:rsidR="0089401A" w:rsidRDefault="00642871" w14:paraId="2D0FC6DF" wp14:textId="77777777">
      <w:pPr>
        <w:rPr>
          <w:rFonts w:ascii="Arial" w:hAnsi="Arial" w:cs="Arial"/>
          <w:sz w:val="24"/>
          <w:szCs w:val="24"/>
        </w:rPr>
      </w:pPr>
      <w:r w:rsidRPr="005715A1">
        <w:rPr>
          <w:rFonts w:ascii="Arial" w:hAnsi="Arial" w:cs="Arial"/>
          <w:sz w:val="24"/>
          <w:szCs w:val="24"/>
        </w:rPr>
        <w:t>Learning Objectives Video Script Draft</w:t>
      </w:r>
    </w:p>
    <w:p xmlns:wp14="http://schemas.microsoft.com/office/word/2010/wordml" w:rsidR="009165B4" w:rsidP="009165B4" w:rsidRDefault="009165B4" w14:paraId="254EB352" wp14:textId="77777777">
      <w:pPr>
        <w:spacing w:before="120" w:after="0" w:line="240" w:lineRule="auto"/>
        <w:rPr>
          <w:rFonts w:ascii="Arial" w:hAnsi="Arial" w:cs="Arial"/>
          <w:sz w:val="24"/>
          <w:szCs w:val="24"/>
        </w:rPr>
      </w:pPr>
      <w:r w:rsidRPr="005715A1">
        <w:rPr>
          <w:rFonts w:ascii="Arial" w:hAnsi="Arial" w:cs="Arial"/>
          <w:sz w:val="24"/>
          <w:szCs w:val="24"/>
        </w:rPr>
        <w:t>Hello, I’m Carol Subino Sullivan, Assistant Director of Faculty Teaching and Learning Initiatives at the Center for Teaching and Learning.  In this video, I’m going to explain the importance of defining learning objectives in the course design process.  I will also describe the characteristics of effective learning objectives.</w:t>
      </w:r>
      <w:r w:rsidR="00B52F3F">
        <w:rPr>
          <w:rFonts w:ascii="Arial" w:hAnsi="Arial" w:cs="Arial"/>
          <w:sz w:val="24"/>
          <w:szCs w:val="24"/>
        </w:rPr>
        <w:t xml:space="preserve"> I will end by commenting on why investing in developing effective learning objectives is important part of the process of transitioning to remote teaching and learning.</w:t>
      </w:r>
    </w:p>
    <w:p xmlns:wp14="http://schemas.microsoft.com/office/word/2010/wordml" w:rsidRPr="005715A1" w:rsidR="00B52F3F" w:rsidP="009165B4" w:rsidRDefault="00B52F3F" w14:paraId="672A6659" wp14:textId="77777777">
      <w:pPr>
        <w:spacing w:before="120" w:after="0" w:line="240" w:lineRule="auto"/>
        <w:rPr>
          <w:rFonts w:ascii="Arial" w:hAnsi="Arial" w:cs="Arial"/>
          <w:sz w:val="24"/>
          <w:szCs w:val="24"/>
        </w:rPr>
      </w:pPr>
    </w:p>
    <w:p xmlns:wp14="http://schemas.microsoft.com/office/word/2010/wordml" w:rsidRPr="005715A1" w:rsidR="009165B4" w:rsidP="009165B4" w:rsidRDefault="009165B4" w14:paraId="4B36428D" wp14:textId="77777777">
      <w:pPr>
        <w:spacing w:before="120" w:after="0" w:line="240" w:lineRule="auto"/>
        <w:rPr>
          <w:rFonts w:ascii="Arial" w:hAnsi="Arial" w:cs="Arial"/>
          <w:sz w:val="24"/>
          <w:szCs w:val="24"/>
        </w:rPr>
      </w:pPr>
      <w:r w:rsidRPr="005715A1">
        <w:rPr>
          <w:rFonts w:ascii="Arial" w:hAnsi="Arial" w:cs="Arial"/>
          <w:sz w:val="24"/>
          <w:szCs w:val="24"/>
        </w:rPr>
        <w:t>Course learning objectives state what students can expect to have learned after</w:t>
      </w:r>
      <w:r w:rsidRPr="005715A1" w:rsidR="00E777A3">
        <w:rPr>
          <w:rFonts w:ascii="Arial" w:hAnsi="Arial" w:cs="Arial"/>
          <w:sz w:val="24"/>
          <w:szCs w:val="24"/>
        </w:rPr>
        <w:t xml:space="preserve"> completing the course. These are the things that you want students to remember years after they leave your course and are out in the world contributing to your field and society professionally. Course learning objectives should complete the phrase, “as a result of taking this course, students will be able to…” </w:t>
      </w:r>
    </w:p>
    <w:p xmlns:wp14="http://schemas.microsoft.com/office/word/2010/wordml" w:rsidRPr="005715A1" w:rsidR="009165B4" w:rsidP="009165B4" w:rsidRDefault="009165B4" w14:paraId="0A37501D" wp14:textId="77777777">
      <w:pPr>
        <w:spacing w:before="120" w:after="0" w:line="240" w:lineRule="auto"/>
        <w:rPr>
          <w:rFonts w:ascii="Arial" w:hAnsi="Arial" w:cs="Arial"/>
          <w:sz w:val="24"/>
          <w:szCs w:val="24"/>
        </w:rPr>
      </w:pPr>
    </w:p>
    <w:p xmlns:wp14="http://schemas.microsoft.com/office/word/2010/wordml" w:rsidRPr="005715A1" w:rsidR="009165B4" w:rsidP="009165B4" w:rsidRDefault="009165B4" w14:paraId="7DCF7AAA" wp14:textId="77777777">
      <w:pPr>
        <w:spacing w:before="120" w:after="0" w:line="240" w:lineRule="auto"/>
        <w:rPr>
          <w:rFonts w:ascii="Arial" w:hAnsi="Arial" w:cs="Arial"/>
          <w:b/>
          <w:sz w:val="24"/>
          <w:szCs w:val="24"/>
        </w:rPr>
      </w:pPr>
      <w:r w:rsidRPr="005715A1">
        <w:rPr>
          <w:rFonts w:ascii="Arial" w:hAnsi="Arial" w:cs="Arial"/>
          <w:b/>
          <w:sz w:val="24"/>
          <w:szCs w:val="24"/>
        </w:rPr>
        <w:t>Effective Learning Objectives are:</w:t>
      </w:r>
    </w:p>
    <w:p xmlns:wp14="http://schemas.microsoft.com/office/word/2010/wordml" w:rsidRPr="005715A1" w:rsidR="009165B4" w:rsidP="009165B4" w:rsidRDefault="009165B4" w14:paraId="1E855FC1" wp14:textId="77777777">
      <w:pPr>
        <w:pStyle w:val="ListParagraph"/>
        <w:numPr>
          <w:ilvl w:val="0"/>
          <w:numId w:val="1"/>
        </w:numPr>
        <w:spacing w:before="240" w:after="0" w:line="240" w:lineRule="auto"/>
        <w:contextualSpacing w:val="0"/>
        <w:rPr>
          <w:rFonts w:ascii="Arial" w:hAnsi="Arial" w:cs="Arial"/>
          <w:b/>
          <w:sz w:val="24"/>
          <w:szCs w:val="24"/>
        </w:rPr>
      </w:pPr>
      <w:r w:rsidRPr="005715A1">
        <w:rPr>
          <w:rFonts w:ascii="Arial" w:hAnsi="Arial" w:cs="Arial"/>
          <w:b/>
          <w:sz w:val="24"/>
          <w:szCs w:val="24"/>
        </w:rPr>
        <w:t>Student-centered</w:t>
      </w:r>
    </w:p>
    <w:p xmlns:wp14="http://schemas.microsoft.com/office/word/2010/wordml" w:rsidRPr="005715A1" w:rsidR="009165B4" w:rsidP="009165B4" w:rsidRDefault="009165B4" w14:paraId="70FC0718" wp14:textId="77777777">
      <w:pPr>
        <w:spacing w:after="0" w:line="240" w:lineRule="auto"/>
        <w:ind w:left="720"/>
        <w:rPr>
          <w:rFonts w:ascii="Arial" w:hAnsi="Arial" w:cs="Arial"/>
          <w:sz w:val="24"/>
          <w:szCs w:val="24"/>
        </w:rPr>
      </w:pPr>
      <w:proofErr w:type="gramStart"/>
      <w:r w:rsidRPr="005715A1">
        <w:rPr>
          <w:rFonts w:ascii="Arial" w:hAnsi="Arial" w:cs="Arial"/>
          <w:sz w:val="24"/>
          <w:szCs w:val="24"/>
        </w:rPr>
        <w:t>i.e</w:t>
      </w:r>
      <w:proofErr w:type="gramEnd"/>
      <w:r w:rsidRPr="005715A1">
        <w:rPr>
          <w:rFonts w:ascii="Arial" w:hAnsi="Arial" w:cs="Arial"/>
          <w:sz w:val="24"/>
          <w:szCs w:val="24"/>
        </w:rPr>
        <w:t xml:space="preserve">. focused on </w:t>
      </w:r>
      <w:r w:rsidRPr="005715A1">
        <w:rPr>
          <w:rFonts w:ascii="Arial" w:hAnsi="Arial" w:cs="Arial"/>
          <w:sz w:val="24"/>
          <w:szCs w:val="24"/>
          <w:u w:val="single"/>
        </w:rPr>
        <w:t>what your students will learn</w:t>
      </w:r>
      <w:r w:rsidRPr="005715A1">
        <w:rPr>
          <w:rFonts w:ascii="Arial" w:hAnsi="Arial" w:cs="Arial"/>
          <w:sz w:val="24"/>
          <w:szCs w:val="24"/>
        </w:rPr>
        <w:t xml:space="preserve"> (instead of the content you/the course will cover)</w:t>
      </w:r>
    </w:p>
    <w:p xmlns:wp14="http://schemas.microsoft.com/office/word/2010/wordml" w:rsidRPr="005715A1" w:rsidR="009165B4" w:rsidP="009165B4" w:rsidRDefault="009165B4" w14:paraId="2962C4DA" wp14:textId="77777777">
      <w:pPr>
        <w:pStyle w:val="ListParagraph"/>
        <w:numPr>
          <w:ilvl w:val="0"/>
          <w:numId w:val="1"/>
        </w:numPr>
        <w:spacing w:before="240" w:after="0" w:line="240" w:lineRule="auto"/>
        <w:contextualSpacing w:val="0"/>
        <w:rPr>
          <w:rFonts w:ascii="Arial" w:hAnsi="Arial" w:cs="Arial"/>
          <w:b/>
          <w:sz w:val="24"/>
          <w:szCs w:val="24"/>
        </w:rPr>
      </w:pPr>
      <w:r w:rsidRPr="005715A1">
        <w:rPr>
          <w:rFonts w:ascii="Arial" w:hAnsi="Arial" w:cs="Arial"/>
          <w:b/>
          <w:sz w:val="24"/>
          <w:szCs w:val="24"/>
        </w:rPr>
        <w:t>Action-oriented</w:t>
      </w:r>
    </w:p>
    <w:p xmlns:wp14="http://schemas.microsoft.com/office/word/2010/wordml" w:rsidR="009165B4" w:rsidP="009165B4" w:rsidRDefault="009165B4" w14:paraId="408D40E6" wp14:textId="77777777">
      <w:pPr>
        <w:spacing w:after="0" w:line="240" w:lineRule="auto"/>
        <w:ind w:left="720"/>
        <w:rPr>
          <w:rFonts w:ascii="Arial" w:hAnsi="Arial" w:cs="Arial"/>
          <w:sz w:val="24"/>
          <w:szCs w:val="24"/>
        </w:rPr>
      </w:pPr>
      <w:proofErr w:type="gramStart"/>
      <w:r w:rsidRPr="005715A1">
        <w:rPr>
          <w:rFonts w:ascii="Arial" w:hAnsi="Arial" w:cs="Arial"/>
          <w:sz w:val="24"/>
          <w:szCs w:val="24"/>
        </w:rPr>
        <w:t>i.e</w:t>
      </w:r>
      <w:proofErr w:type="gramEnd"/>
      <w:r w:rsidRPr="005715A1">
        <w:rPr>
          <w:rFonts w:ascii="Arial" w:hAnsi="Arial" w:cs="Arial"/>
          <w:sz w:val="24"/>
          <w:szCs w:val="24"/>
        </w:rPr>
        <w:t xml:space="preserve">. focused on </w:t>
      </w:r>
      <w:r w:rsidRPr="005715A1">
        <w:rPr>
          <w:rFonts w:ascii="Arial" w:hAnsi="Arial" w:cs="Arial"/>
          <w:sz w:val="24"/>
          <w:szCs w:val="24"/>
          <w:u w:val="single"/>
        </w:rPr>
        <w:t>the skills students will gain</w:t>
      </w:r>
      <w:r w:rsidRPr="005715A1">
        <w:rPr>
          <w:rFonts w:ascii="Arial" w:hAnsi="Arial" w:cs="Arial"/>
          <w:sz w:val="24"/>
          <w:szCs w:val="24"/>
        </w:rPr>
        <w:t>, and what they will be able to do (instead of the things they will “know”)</w:t>
      </w:r>
    </w:p>
    <w:p xmlns:wp14="http://schemas.microsoft.com/office/word/2010/wordml" w:rsidRPr="005715A1" w:rsidR="005715A1" w:rsidP="005715A1" w:rsidRDefault="005715A1" w14:paraId="43414707" wp14:textId="77777777">
      <w:pPr>
        <w:pStyle w:val="ListParagraph"/>
        <w:numPr>
          <w:ilvl w:val="0"/>
          <w:numId w:val="3"/>
        </w:numPr>
        <w:spacing w:after="0" w:line="240" w:lineRule="auto"/>
        <w:rPr>
          <w:rFonts w:ascii="Arial" w:hAnsi="Arial" w:cs="Arial"/>
          <w:b/>
          <w:sz w:val="24"/>
          <w:szCs w:val="24"/>
        </w:rPr>
      </w:pPr>
      <w:r>
        <w:rPr>
          <w:rFonts w:ascii="Arial" w:hAnsi="Arial" w:cs="Arial"/>
          <w:sz w:val="24"/>
          <w:szCs w:val="24"/>
        </w:rPr>
        <w:t>Use a verb at the beginning of your objective.</w:t>
      </w:r>
    </w:p>
    <w:p xmlns:wp14="http://schemas.microsoft.com/office/word/2010/wordml" w:rsidRPr="005715A1" w:rsidR="005715A1" w:rsidP="005715A1" w:rsidRDefault="005715A1" w14:paraId="37DC49EA" wp14:textId="77777777">
      <w:pPr>
        <w:pStyle w:val="ListParagraph"/>
        <w:numPr>
          <w:ilvl w:val="0"/>
          <w:numId w:val="3"/>
        </w:numPr>
        <w:spacing w:after="0" w:line="240" w:lineRule="auto"/>
        <w:rPr>
          <w:rFonts w:ascii="Arial" w:hAnsi="Arial" w:cs="Arial"/>
          <w:b/>
          <w:sz w:val="24"/>
          <w:szCs w:val="24"/>
        </w:rPr>
      </w:pPr>
      <w:r>
        <w:rPr>
          <w:rFonts w:ascii="Arial" w:hAnsi="Arial" w:cs="Arial"/>
          <w:sz w:val="24"/>
          <w:szCs w:val="24"/>
        </w:rPr>
        <w:t>Consider what the appropriate cogniti</w:t>
      </w:r>
      <w:r w:rsidR="00DD78C5">
        <w:rPr>
          <w:rFonts w:ascii="Arial" w:hAnsi="Arial" w:cs="Arial"/>
          <w:sz w:val="24"/>
          <w:szCs w:val="24"/>
        </w:rPr>
        <w:t xml:space="preserve">ve learning level is for your students. For example, do your students need to recall facts, apply information to solve a problem, or design a product to address user needs?  Each of these represents a different cognitive learning level (of increasing complexity). For some suggestions, consult the Bloom’s Taxonomy list of verbs provided in the associated handouts. </w:t>
      </w:r>
    </w:p>
    <w:p xmlns:wp14="http://schemas.microsoft.com/office/word/2010/wordml" w:rsidRPr="005715A1" w:rsidR="009165B4" w:rsidP="009165B4" w:rsidRDefault="009165B4" w14:paraId="6E8858D4" wp14:textId="77777777">
      <w:pPr>
        <w:pStyle w:val="ListParagraph"/>
        <w:numPr>
          <w:ilvl w:val="0"/>
          <w:numId w:val="1"/>
        </w:numPr>
        <w:spacing w:before="240" w:after="0" w:line="240" w:lineRule="auto"/>
        <w:contextualSpacing w:val="0"/>
        <w:rPr>
          <w:rFonts w:ascii="Arial" w:hAnsi="Arial" w:cs="Arial"/>
          <w:b/>
          <w:sz w:val="24"/>
          <w:szCs w:val="24"/>
        </w:rPr>
      </w:pPr>
      <w:r w:rsidRPr="005715A1">
        <w:rPr>
          <w:rFonts w:ascii="Arial" w:hAnsi="Arial" w:cs="Arial"/>
          <w:b/>
          <w:sz w:val="24"/>
          <w:szCs w:val="24"/>
        </w:rPr>
        <w:t>Measurable</w:t>
      </w:r>
    </w:p>
    <w:p xmlns:wp14="http://schemas.microsoft.com/office/word/2010/wordml" w:rsidRPr="005715A1" w:rsidR="009165B4" w:rsidP="009165B4" w:rsidRDefault="009165B4" w14:paraId="7897B238" wp14:textId="77777777">
      <w:pPr>
        <w:spacing w:after="0" w:line="240" w:lineRule="auto"/>
        <w:ind w:left="720"/>
        <w:rPr>
          <w:rFonts w:ascii="Arial" w:hAnsi="Arial" w:cs="Arial"/>
          <w:b/>
          <w:sz w:val="24"/>
          <w:szCs w:val="24"/>
        </w:rPr>
      </w:pPr>
      <w:proofErr w:type="gramStart"/>
      <w:r w:rsidRPr="005715A1">
        <w:rPr>
          <w:rFonts w:ascii="Arial" w:hAnsi="Arial" w:cs="Arial"/>
          <w:sz w:val="24"/>
          <w:szCs w:val="24"/>
        </w:rPr>
        <w:t>i.e</w:t>
      </w:r>
      <w:proofErr w:type="gramEnd"/>
      <w:r w:rsidRPr="005715A1">
        <w:rPr>
          <w:rFonts w:ascii="Arial" w:hAnsi="Arial" w:cs="Arial"/>
          <w:sz w:val="24"/>
          <w:szCs w:val="24"/>
        </w:rPr>
        <w:t>. it should be easy to identify how you would check whether a student has mastered the relevant skill</w:t>
      </w:r>
    </w:p>
    <w:p xmlns:wp14="http://schemas.microsoft.com/office/word/2010/wordml" w:rsidRPr="005715A1" w:rsidR="009165B4" w:rsidP="009165B4" w:rsidRDefault="009165B4" w14:paraId="2E8CCD11" wp14:textId="77777777">
      <w:pPr>
        <w:pStyle w:val="ListParagraph"/>
        <w:numPr>
          <w:ilvl w:val="0"/>
          <w:numId w:val="1"/>
        </w:numPr>
        <w:spacing w:before="240" w:after="0" w:line="240" w:lineRule="auto"/>
        <w:contextualSpacing w:val="0"/>
        <w:rPr>
          <w:rFonts w:ascii="Arial" w:hAnsi="Arial" w:cs="Arial"/>
          <w:b/>
          <w:sz w:val="24"/>
          <w:szCs w:val="24"/>
        </w:rPr>
      </w:pPr>
      <w:r w:rsidRPr="005715A1">
        <w:rPr>
          <w:rFonts w:ascii="Arial" w:hAnsi="Arial" w:cs="Arial"/>
          <w:b/>
          <w:sz w:val="24"/>
          <w:szCs w:val="24"/>
        </w:rPr>
        <w:t>Precise</w:t>
      </w:r>
    </w:p>
    <w:p xmlns:wp14="http://schemas.microsoft.com/office/word/2010/wordml" w:rsidRPr="005715A1" w:rsidR="009165B4" w:rsidP="009165B4" w:rsidRDefault="009165B4" w14:paraId="18641604" wp14:textId="77777777">
      <w:pPr>
        <w:spacing w:after="0" w:line="240" w:lineRule="auto"/>
        <w:ind w:left="720"/>
        <w:rPr>
          <w:rFonts w:ascii="Arial" w:hAnsi="Arial" w:cs="Arial"/>
          <w:b/>
          <w:sz w:val="24"/>
          <w:szCs w:val="24"/>
        </w:rPr>
      </w:pPr>
      <w:proofErr w:type="gramStart"/>
      <w:r w:rsidRPr="005715A1">
        <w:rPr>
          <w:rFonts w:ascii="Arial" w:hAnsi="Arial" w:cs="Arial"/>
          <w:sz w:val="24"/>
          <w:szCs w:val="24"/>
        </w:rPr>
        <w:t>i.e</w:t>
      </w:r>
      <w:proofErr w:type="gramEnd"/>
      <w:r w:rsidRPr="005715A1">
        <w:rPr>
          <w:rFonts w:ascii="Arial" w:hAnsi="Arial" w:cs="Arial"/>
          <w:sz w:val="24"/>
          <w:szCs w:val="24"/>
        </w:rPr>
        <w:t>. it is clear what type of knowledge you are aiming for</w:t>
      </w:r>
    </w:p>
    <w:p xmlns:wp14="http://schemas.microsoft.com/office/word/2010/wordml" w:rsidRPr="005715A1" w:rsidR="009165B4" w:rsidP="009165B4" w:rsidRDefault="009165B4" w14:paraId="318BB4EA" wp14:textId="77777777">
      <w:pPr>
        <w:pStyle w:val="ListParagraph"/>
        <w:numPr>
          <w:ilvl w:val="0"/>
          <w:numId w:val="2"/>
        </w:numPr>
        <w:spacing w:after="0" w:line="240" w:lineRule="auto"/>
        <w:ind w:left="1080"/>
        <w:contextualSpacing w:val="0"/>
        <w:rPr>
          <w:rFonts w:ascii="Arial" w:hAnsi="Arial" w:cs="Arial"/>
          <w:b/>
          <w:sz w:val="24"/>
          <w:szCs w:val="24"/>
        </w:rPr>
      </w:pPr>
      <w:r w:rsidRPr="005715A1">
        <w:rPr>
          <w:rFonts w:ascii="Arial" w:hAnsi="Arial" w:cs="Arial"/>
          <w:sz w:val="24"/>
          <w:szCs w:val="24"/>
          <w:u w:val="single"/>
        </w:rPr>
        <w:t>Avoid use of vague action verbs &amp; prompts</w:t>
      </w:r>
      <w:r w:rsidRPr="005715A1">
        <w:rPr>
          <w:rFonts w:ascii="Arial" w:hAnsi="Arial" w:cs="Arial"/>
          <w:sz w:val="24"/>
          <w:szCs w:val="24"/>
        </w:rPr>
        <w:t>, like “Understand X”, “Obtain a working knowledge of X”, and “Gain insight into X”.</w:t>
      </w:r>
    </w:p>
    <w:p xmlns:wp14="http://schemas.microsoft.com/office/word/2010/wordml" w:rsidRPr="005715A1" w:rsidR="009165B4" w:rsidP="009165B4" w:rsidRDefault="009165B4" w14:paraId="32421306" wp14:textId="77777777">
      <w:pPr>
        <w:pStyle w:val="ListParagraph"/>
        <w:numPr>
          <w:ilvl w:val="0"/>
          <w:numId w:val="2"/>
        </w:numPr>
        <w:spacing w:after="0" w:line="240" w:lineRule="auto"/>
        <w:ind w:left="1080"/>
        <w:contextualSpacing w:val="0"/>
        <w:rPr>
          <w:rFonts w:ascii="Arial" w:hAnsi="Arial" w:cs="Arial"/>
          <w:b/>
          <w:sz w:val="24"/>
          <w:szCs w:val="24"/>
        </w:rPr>
      </w:pPr>
      <w:r w:rsidRPr="005715A1">
        <w:rPr>
          <w:rFonts w:ascii="Arial" w:hAnsi="Arial" w:cs="Arial"/>
          <w:sz w:val="24"/>
          <w:szCs w:val="24"/>
        </w:rPr>
        <w:t xml:space="preserve">To clarify an objective, ask yourself: “What will a student do if s/he really </w:t>
      </w:r>
      <w:r w:rsidRPr="005715A1">
        <w:rPr>
          <w:rFonts w:ascii="Arial" w:hAnsi="Arial" w:cs="Arial"/>
          <w:i/>
          <w:sz w:val="24"/>
          <w:szCs w:val="24"/>
        </w:rPr>
        <w:t>understands</w:t>
      </w:r>
      <w:r w:rsidRPr="005715A1">
        <w:rPr>
          <w:rFonts w:ascii="Arial" w:hAnsi="Arial" w:cs="Arial"/>
          <w:sz w:val="24"/>
          <w:szCs w:val="24"/>
        </w:rPr>
        <w:t xml:space="preserve"> or </w:t>
      </w:r>
      <w:r w:rsidRPr="005715A1">
        <w:rPr>
          <w:rFonts w:ascii="Arial" w:hAnsi="Arial" w:cs="Arial"/>
          <w:i/>
          <w:sz w:val="24"/>
          <w:szCs w:val="24"/>
        </w:rPr>
        <w:t>appreciates</w:t>
      </w:r>
      <w:r w:rsidRPr="005715A1">
        <w:rPr>
          <w:rFonts w:ascii="Arial" w:hAnsi="Arial" w:cs="Arial"/>
          <w:sz w:val="24"/>
          <w:szCs w:val="24"/>
        </w:rPr>
        <w:t xml:space="preserve"> the point in question</w:t>
      </w:r>
    </w:p>
    <w:p xmlns:wp14="http://schemas.microsoft.com/office/word/2010/wordml" w:rsidRPr="005715A1" w:rsidR="009165B4" w:rsidP="009165B4" w:rsidRDefault="009165B4" w14:paraId="11FDAB52" wp14:textId="77777777">
      <w:pPr>
        <w:pStyle w:val="ListParagraph"/>
        <w:numPr>
          <w:ilvl w:val="0"/>
          <w:numId w:val="2"/>
        </w:numPr>
        <w:spacing w:after="0" w:line="240" w:lineRule="auto"/>
        <w:ind w:left="1080"/>
        <w:contextualSpacing w:val="0"/>
        <w:rPr>
          <w:rFonts w:ascii="Arial" w:hAnsi="Arial" w:cs="Arial"/>
          <w:b/>
          <w:sz w:val="24"/>
          <w:szCs w:val="24"/>
        </w:rPr>
      </w:pPr>
      <w:r w:rsidRPr="005715A1">
        <w:rPr>
          <w:rFonts w:ascii="Arial" w:hAnsi="Arial" w:cs="Arial"/>
          <w:sz w:val="24"/>
          <w:szCs w:val="24"/>
        </w:rPr>
        <w:t xml:space="preserve">But don’t be so specific as to make an objective into an assessment or assignment. </w:t>
      </w:r>
      <w:r w:rsidRPr="005715A1" w:rsidR="00E777A3">
        <w:rPr>
          <w:rFonts w:ascii="Arial" w:hAnsi="Arial" w:cs="Arial"/>
          <w:sz w:val="24"/>
          <w:szCs w:val="24"/>
        </w:rPr>
        <w:t>For example, u</w:t>
      </w:r>
      <w:r w:rsidRPr="005715A1">
        <w:rPr>
          <w:rFonts w:ascii="Arial" w:hAnsi="Arial" w:cs="Arial"/>
          <w:sz w:val="24"/>
          <w:szCs w:val="24"/>
        </w:rPr>
        <w:t xml:space="preserve">nless you are teaching a writing course, </w:t>
      </w:r>
      <w:r w:rsidRPr="005715A1" w:rsidR="00E777A3">
        <w:rPr>
          <w:rFonts w:ascii="Arial" w:hAnsi="Arial" w:cs="Arial"/>
          <w:sz w:val="24"/>
          <w:szCs w:val="24"/>
        </w:rPr>
        <w:t>“W</w:t>
      </w:r>
      <w:r w:rsidRPr="005715A1">
        <w:rPr>
          <w:rFonts w:ascii="Arial" w:hAnsi="Arial" w:cs="Arial"/>
          <w:sz w:val="24"/>
          <w:szCs w:val="24"/>
        </w:rPr>
        <w:t>rite a paper</w:t>
      </w:r>
      <w:r w:rsidRPr="005715A1" w:rsidR="00E777A3">
        <w:rPr>
          <w:rFonts w:ascii="Arial" w:hAnsi="Arial" w:cs="Arial"/>
          <w:sz w:val="24"/>
          <w:szCs w:val="24"/>
        </w:rPr>
        <w:t>,”</w:t>
      </w:r>
      <w:r w:rsidRPr="005715A1">
        <w:rPr>
          <w:rFonts w:ascii="Arial" w:hAnsi="Arial" w:cs="Arial"/>
          <w:sz w:val="24"/>
          <w:szCs w:val="24"/>
        </w:rPr>
        <w:t xml:space="preserve"> is too specific an objective. What is the broader learning objective</w:t>
      </w:r>
      <w:r w:rsidRPr="005715A1" w:rsidR="00E777A3">
        <w:rPr>
          <w:rFonts w:ascii="Arial" w:hAnsi="Arial" w:cs="Arial"/>
          <w:sz w:val="24"/>
          <w:szCs w:val="24"/>
        </w:rPr>
        <w:t xml:space="preserve"> that </w:t>
      </w:r>
      <w:r w:rsidRPr="005715A1" w:rsidR="00E777A3">
        <w:rPr>
          <w:rFonts w:ascii="Arial" w:hAnsi="Arial" w:cs="Arial"/>
          <w:sz w:val="24"/>
          <w:szCs w:val="24"/>
        </w:rPr>
        <w:lastRenderedPageBreak/>
        <w:t>students will achieve through writing that paper</w:t>
      </w:r>
      <w:r w:rsidRPr="005715A1">
        <w:rPr>
          <w:rFonts w:ascii="Arial" w:hAnsi="Arial" w:cs="Arial"/>
          <w:sz w:val="24"/>
          <w:szCs w:val="24"/>
        </w:rPr>
        <w:t xml:space="preserve">? </w:t>
      </w:r>
      <w:r w:rsidRPr="005715A1" w:rsidR="00E777A3">
        <w:rPr>
          <w:rFonts w:ascii="Arial" w:hAnsi="Arial" w:cs="Arial"/>
          <w:sz w:val="24"/>
          <w:szCs w:val="24"/>
        </w:rPr>
        <w:t>A broader objective, f</w:t>
      </w:r>
      <w:r w:rsidRPr="005715A1">
        <w:rPr>
          <w:rFonts w:ascii="Arial" w:hAnsi="Arial" w:cs="Arial"/>
          <w:sz w:val="24"/>
          <w:szCs w:val="24"/>
        </w:rPr>
        <w:t>or example,</w:t>
      </w:r>
      <w:r w:rsidRPr="005715A1" w:rsidR="00E777A3">
        <w:rPr>
          <w:rFonts w:ascii="Arial" w:hAnsi="Arial" w:cs="Arial"/>
          <w:sz w:val="24"/>
          <w:szCs w:val="24"/>
        </w:rPr>
        <w:t xml:space="preserve"> might be:</w:t>
      </w:r>
      <w:r w:rsidRPr="005715A1">
        <w:rPr>
          <w:rFonts w:ascii="Arial" w:hAnsi="Arial" w:cs="Arial"/>
          <w:sz w:val="24"/>
          <w:szCs w:val="24"/>
        </w:rPr>
        <w:t xml:space="preserve"> </w:t>
      </w:r>
      <w:r w:rsidRPr="005715A1" w:rsidR="00E777A3">
        <w:rPr>
          <w:rFonts w:ascii="Arial" w:hAnsi="Arial" w:cs="Arial"/>
          <w:sz w:val="24"/>
          <w:szCs w:val="24"/>
        </w:rPr>
        <w:t>U</w:t>
      </w:r>
      <w:r w:rsidRPr="005715A1">
        <w:rPr>
          <w:rFonts w:ascii="Arial" w:hAnsi="Arial" w:cs="Arial"/>
          <w:sz w:val="24"/>
          <w:szCs w:val="24"/>
        </w:rPr>
        <w:t xml:space="preserve">se evidence to construct a compelling argument. </w:t>
      </w:r>
      <w:r w:rsidRPr="005715A1" w:rsidR="00E777A3">
        <w:rPr>
          <w:rFonts w:ascii="Arial" w:hAnsi="Arial" w:cs="Arial"/>
          <w:sz w:val="24"/>
          <w:szCs w:val="24"/>
        </w:rPr>
        <w:t xml:space="preserve">Having a student write a paper could be one way to measure their mastery of that objective.  </w:t>
      </w:r>
    </w:p>
    <w:p xmlns:wp14="http://schemas.microsoft.com/office/word/2010/wordml" w:rsidR="00642871" w:rsidRDefault="00642871" w14:paraId="5DAB6C7B" wp14:textId="77777777">
      <w:pPr>
        <w:rPr>
          <w:rFonts w:ascii="Arial" w:hAnsi="Arial" w:cs="Arial"/>
          <w:sz w:val="24"/>
          <w:szCs w:val="24"/>
        </w:rPr>
      </w:pPr>
    </w:p>
    <w:p xmlns:wp14="http://schemas.microsoft.com/office/word/2010/wordml" w:rsidR="005715A1" w:rsidRDefault="00DD78C5" w14:paraId="04BEA13D" wp14:textId="77777777">
      <w:pPr>
        <w:rPr>
          <w:rFonts w:ascii="Arial" w:hAnsi="Arial" w:cs="Arial"/>
          <w:sz w:val="24"/>
          <w:szCs w:val="24"/>
        </w:rPr>
      </w:pPr>
      <w:r>
        <w:rPr>
          <w:rFonts w:ascii="Arial" w:hAnsi="Arial" w:cs="Arial"/>
          <w:sz w:val="24"/>
          <w:szCs w:val="24"/>
        </w:rPr>
        <w:t>Here are some</w:t>
      </w:r>
      <w:r w:rsidR="005715A1">
        <w:rPr>
          <w:rFonts w:ascii="Arial" w:hAnsi="Arial" w:cs="Arial"/>
          <w:sz w:val="24"/>
          <w:szCs w:val="24"/>
        </w:rPr>
        <w:t xml:space="preserve"> example</w:t>
      </w:r>
      <w:r>
        <w:rPr>
          <w:rFonts w:ascii="Arial" w:hAnsi="Arial" w:cs="Arial"/>
          <w:sz w:val="24"/>
          <w:szCs w:val="24"/>
        </w:rPr>
        <w:t>s of</w:t>
      </w:r>
      <w:r w:rsidR="005715A1">
        <w:rPr>
          <w:rFonts w:ascii="Arial" w:hAnsi="Arial" w:cs="Arial"/>
          <w:sz w:val="24"/>
          <w:szCs w:val="24"/>
        </w:rPr>
        <w:t xml:space="preserve"> effective learning objective</w:t>
      </w:r>
      <w:r>
        <w:rPr>
          <w:rFonts w:ascii="Arial" w:hAnsi="Arial" w:cs="Arial"/>
          <w:sz w:val="24"/>
          <w:szCs w:val="24"/>
        </w:rPr>
        <w:t>s from different disciplines</w:t>
      </w:r>
      <w:r w:rsidR="005715A1">
        <w:rPr>
          <w:rFonts w:ascii="Arial" w:hAnsi="Arial" w:cs="Arial"/>
          <w:sz w:val="24"/>
          <w:szCs w:val="24"/>
        </w:rPr>
        <w:t>:</w:t>
      </w:r>
    </w:p>
    <w:p xmlns:wp14="http://schemas.microsoft.com/office/word/2010/wordml" w:rsidR="00DD78C5" w:rsidP="00DD78C5" w:rsidRDefault="00DD78C5" w14:paraId="54C5E957" wp14:textId="77777777">
      <w:pPr>
        <w:pStyle w:val="ListParagraph"/>
        <w:numPr>
          <w:ilvl w:val="0"/>
          <w:numId w:val="5"/>
        </w:numPr>
        <w:spacing w:before="120" w:after="0" w:line="240" w:lineRule="auto"/>
        <w:rPr>
          <w:rFonts w:ascii="Arial" w:hAnsi="Arial" w:cs="Arial"/>
          <w:sz w:val="24"/>
          <w:szCs w:val="24"/>
        </w:rPr>
      </w:pPr>
      <w:r w:rsidRPr="00DD78C5">
        <w:rPr>
          <w:rFonts w:ascii="Arial" w:hAnsi="Arial" w:cs="Arial"/>
          <w:sz w:val="24"/>
          <w:szCs w:val="24"/>
        </w:rPr>
        <w:t xml:space="preserve">Solve problems using matrix techniques and algorithms. </w:t>
      </w:r>
    </w:p>
    <w:p xmlns:wp14="http://schemas.microsoft.com/office/word/2010/wordml" w:rsidR="00B20C0C" w:rsidP="00B20C0C" w:rsidRDefault="00B20C0C" w14:paraId="594F2A4E" wp14:textId="77777777">
      <w:pPr>
        <w:pStyle w:val="ListParagraph"/>
        <w:numPr>
          <w:ilvl w:val="0"/>
          <w:numId w:val="5"/>
        </w:numPr>
        <w:spacing w:before="120" w:after="0" w:line="240" w:lineRule="auto"/>
        <w:rPr>
          <w:rFonts w:ascii="Arial" w:hAnsi="Arial" w:cs="Arial"/>
          <w:sz w:val="24"/>
          <w:szCs w:val="24"/>
        </w:rPr>
      </w:pPr>
      <w:r w:rsidRPr="00B20C0C">
        <w:rPr>
          <w:rFonts w:ascii="Arial" w:hAnsi="Arial" w:cs="Arial"/>
          <w:sz w:val="24"/>
          <w:szCs w:val="24"/>
        </w:rPr>
        <w:t>Locate and evaluate relevant scholarly and popular sources on a research topic using library resources</w:t>
      </w:r>
    </w:p>
    <w:p xmlns:wp14="http://schemas.microsoft.com/office/word/2010/wordml" w:rsidR="00DD78C5" w:rsidP="00DD78C5" w:rsidRDefault="00B20C0C" w14:paraId="058EBF98" wp14:textId="77777777">
      <w:pPr>
        <w:pStyle w:val="ListParagraph"/>
        <w:numPr>
          <w:ilvl w:val="0"/>
          <w:numId w:val="5"/>
        </w:numPr>
        <w:spacing w:before="120" w:after="0" w:line="240" w:lineRule="auto"/>
        <w:rPr>
          <w:rFonts w:ascii="Arial" w:hAnsi="Arial" w:cs="Arial"/>
          <w:sz w:val="24"/>
          <w:szCs w:val="24"/>
        </w:rPr>
      </w:pPr>
      <w:r>
        <w:rPr>
          <w:rFonts w:ascii="Arial" w:hAnsi="Arial" w:cs="Arial"/>
          <w:sz w:val="24"/>
          <w:szCs w:val="24"/>
        </w:rPr>
        <w:t>Analyz</w:t>
      </w:r>
      <w:r w:rsidRPr="00DD78C5" w:rsidR="00DD78C5">
        <w:rPr>
          <w:rFonts w:ascii="Arial" w:hAnsi="Arial" w:cs="Arial"/>
          <w:sz w:val="24"/>
          <w:szCs w:val="24"/>
        </w:rPr>
        <w:t>e how gender, race, ethnicity, and socioeconomic class have shaped Americans’ lives in specific contexts</w:t>
      </w:r>
    </w:p>
    <w:p xmlns:wp14="http://schemas.microsoft.com/office/word/2010/wordml" w:rsidRPr="00DD78C5" w:rsidR="00B20C0C" w:rsidP="00B20C0C" w:rsidRDefault="00B20C0C" w14:paraId="581DB8DC" wp14:textId="77777777">
      <w:pPr>
        <w:pStyle w:val="ListParagraph"/>
        <w:numPr>
          <w:ilvl w:val="0"/>
          <w:numId w:val="5"/>
        </w:numPr>
        <w:spacing w:before="120" w:after="0" w:line="240" w:lineRule="auto"/>
        <w:rPr>
          <w:rFonts w:ascii="Arial" w:hAnsi="Arial" w:cs="Arial"/>
          <w:sz w:val="24"/>
          <w:szCs w:val="24"/>
        </w:rPr>
      </w:pPr>
      <w:r w:rsidRPr="00B20C0C">
        <w:rPr>
          <w:rFonts w:ascii="Arial" w:hAnsi="Arial" w:cs="Arial"/>
          <w:sz w:val="24"/>
          <w:szCs w:val="24"/>
        </w:rPr>
        <w:t>Solve a significant real world problem for an industrial sponsor using engineering design</w:t>
      </w:r>
    </w:p>
    <w:p xmlns:wp14="http://schemas.microsoft.com/office/word/2010/wordml" w:rsidR="00B20C0C" w:rsidRDefault="00B20C0C" w14:paraId="02EB378F" wp14:textId="77777777">
      <w:pPr>
        <w:rPr>
          <w:rFonts w:ascii="Arial" w:hAnsi="Arial" w:cs="Arial"/>
          <w:sz w:val="24"/>
          <w:szCs w:val="24"/>
        </w:rPr>
      </w:pPr>
    </w:p>
    <w:p xmlns:wp14="http://schemas.microsoft.com/office/word/2010/wordml" w:rsidR="005715A1" w:rsidRDefault="00B20C0C" w14:paraId="5309C4A2" wp14:textId="77777777">
      <w:pPr>
        <w:rPr>
          <w:rFonts w:ascii="Arial" w:hAnsi="Arial" w:cs="Arial"/>
          <w:sz w:val="24"/>
          <w:szCs w:val="24"/>
        </w:rPr>
      </w:pPr>
      <w:r>
        <w:rPr>
          <w:rFonts w:ascii="Arial" w:hAnsi="Arial" w:cs="Arial"/>
          <w:sz w:val="24"/>
          <w:szCs w:val="24"/>
        </w:rPr>
        <w:t>You can see that each of these learning objectives demonstrates the characteristics of effective learning objectives that we just reviewed. Each identifies something that students will be able to do. Each is precise and measurable. An instructor would be able to easily develop assessments to measure each of these objectives.</w:t>
      </w:r>
    </w:p>
    <w:p xmlns:wp14="http://schemas.microsoft.com/office/word/2010/wordml" w:rsidRPr="005715A1" w:rsidR="00C32733" w:rsidRDefault="00C32733" w14:paraId="127546AF" wp14:textId="77777777">
      <w:pPr>
        <w:rPr>
          <w:rFonts w:ascii="Arial" w:hAnsi="Arial" w:cs="Arial"/>
          <w:sz w:val="24"/>
          <w:szCs w:val="24"/>
        </w:rPr>
      </w:pPr>
      <w:r>
        <w:rPr>
          <w:rFonts w:ascii="Arial" w:hAnsi="Arial" w:cs="Arial"/>
          <w:sz w:val="24"/>
          <w:szCs w:val="24"/>
        </w:rPr>
        <w:t>Each course should have a limited number of course learning ob</w:t>
      </w:r>
      <w:r w:rsidR="00D71153">
        <w:rPr>
          <w:rFonts w:ascii="Arial" w:hAnsi="Arial" w:cs="Arial"/>
          <w:sz w:val="24"/>
          <w:szCs w:val="24"/>
        </w:rPr>
        <w:t>jectives. I suggest listing 3-8</w:t>
      </w:r>
      <w:r>
        <w:rPr>
          <w:rFonts w:ascii="Arial" w:hAnsi="Arial" w:cs="Arial"/>
          <w:sz w:val="24"/>
          <w:szCs w:val="24"/>
        </w:rPr>
        <w:t xml:space="preserve"> objectives on your syllabus. However, from these course level objectives, you will derive many intermediate learning goals for all of the component skills that go into those objectives. While these should have the same characteristics of effective learning objectives, they are much smaller in scope so that you can focus on them in a single module of your course. These component learning goals build students up towards mastering the course learning objectives. </w:t>
      </w:r>
    </w:p>
    <w:p xmlns:wp14="http://schemas.microsoft.com/office/word/2010/wordml" w:rsidR="00715402" w:rsidRDefault="00E777A3" w14:paraId="030F7F70" wp14:textId="77777777">
      <w:pPr>
        <w:rPr>
          <w:rFonts w:ascii="Arial" w:hAnsi="Arial" w:cs="Arial"/>
          <w:sz w:val="24"/>
          <w:szCs w:val="24"/>
        </w:rPr>
      </w:pPr>
      <w:r w:rsidRPr="005715A1">
        <w:rPr>
          <w:rFonts w:ascii="Arial" w:hAnsi="Arial" w:cs="Arial"/>
          <w:sz w:val="24"/>
          <w:szCs w:val="24"/>
        </w:rPr>
        <w:t xml:space="preserve">Defining the course learning objectives is the most important step of the backwards course design process. </w:t>
      </w:r>
    </w:p>
    <w:p xmlns:wp14="http://schemas.microsoft.com/office/word/2010/wordml" w:rsidR="00715402" w:rsidRDefault="00715402" w14:paraId="656D711D" wp14:textId="77777777">
      <w:pPr>
        <w:rPr>
          <w:rFonts w:ascii="Arial" w:hAnsi="Arial" w:cs="Arial"/>
          <w:sz w:val="24"/>
          <w:szCs w:val="24"/>
        </w:rPr>
      </w:pPr>
      <w:bookmarkStart w:name="_GoBack" w:id="0"/>
      <w:r>
        <w:rPr>
          <w:rFonts w:ascii="Arial" w:hAnsi="Arial" w:eastAsia="Arial" w:cs="Arial"/>
          <w:noProof/>
          <w:sz w:val="24"/>
          <w:szCs w:val="24"/>
        </w:rPr>
        <mc:AlternateContent>
          <mc:Choice Requires="wpg">
            <w:drawing>
              <wp:anchor xmlns:wp14="http://schemas.microsoft.com/office/word/2010/wordprocessingDrawing" distT="0" distB="0" distL="114300" distR="114300" simplePos="0" relativeHeight="251659264" behindDoc="0" locked="0" layoutInCell="1" allowOverlap="1" wp14:anchorId="6A6EB103" wp14:editId="3389BF52">
                <wp:simplePos x="0" y="0"/>
                <wp:positionH relativeFrom="margin">
                  <wp:posOffset>110174</wp:posOffset>
                </wp:positionH>
                <wp:positionV relativeFrom="paragraph">
                  <wp:posOffset>258203</wp:posOffset>
                </wp:positionV>
                <wp:extent cx="3566160" cy="1615440"/>
                <wp:effectExtent l="0" t="342900" r="15240" b="22860"/>
                <wp:wrapNone/>
                <wp:docPr id="1" name="Group 1"/>
                <wp:cNvGraphicFramePr/>
                <a:graphic xmlns:a="http://schemas.openxmlformats.org/drawingml/2006/main">
                  <a:graphicData uri="http://schemas.microsoft.com/office/word/2010/wordprocessingGroup">
                    <wpg:wgp>
                      <wpg:cNvGrpSpPr/>
                      <wpg:grpSpPr>
                        <a:xfrm>
                          <a:off x="0" y="0"/>
                          <a:ext cx="3566160" cy="1615440"/>
                          <a:chOff x="0" y="0"/>
                          <a:chExt cx="4091940" cy="1800067"/>
                        </a:xfrm>
                      </wpg:grpSpPr>
                      <wpg:grpSp>
                        <wpg:cNvPr id="4" name="Group 4"/>
                        <wpg:cNvGrpSpPr/>
                        <wpg:grpSpPr>
                          <a:xfrm>
                            <a:off x="0" y="2382"/>
                            <a:ext cx="4091940" cy="1797685"/>
                            <a:chOff x="0" y="0"/>
                            <a:chExt cx="4091940" cy="1798280"/>
                          </a:xfrm>
                        </wpg:grpSpPr>
                        <wpg:grpSp>
                          <wpg:cNvPr id="5" name="Group 5"/>
                          <wpg:cNvGrpSpPr>
                            <a:grpSpLocks noChangeAspect="1"/>
                          </wpg:cNvGrpSpPr>
                          <wpg:grpSpPr>
                            <a:xfrm>
                              <a:off x="0" y="0"/>
                              <a:ext cx="4091940" cy="1798280"/>
                              <a:chOff x="0" y="-78511"/>
                              <a:chExt cx="5971587" cy="2763655"/>
                            </a:xfrm>
                          </wpg:grpSpPr>
                          <wps:wsp>
                            <wps:cNvPr id="6" name="AutoShape 15"/>
                            <wps:cNvSpPr>
                              <a:spLocks noChangeArrowheads="1"/>
                            </wps:cNvSpPr>
                            <wps:spPr bwMode="auto">
                              <a:xfrm>
                                <a:off x="0" y="-78511"/>
                                <a:ext cx="1600114" cy="1150471"/>
                              </a:xfrm>
                              <a:prstGeom prst="roundRect">
                                <a:avLst>
                                  <a:gd name="adj" fmla="val 16667"/>
                                </a:avLst>
                              </a:prstGeom>
                              <a:solidFill>
                                <a:srgbClr val="EEB211"/>
                              </a:solidFill>
                              <a:ln>
                                <a:solidFill>
                                  <a:srgbClr val="000000"/>
                                </a:solidFill>
                                <a:headEnd/>
                                <a:tailEnd/>
                              </a:ln>
                            </wps:spPr>
                            <wps:style>
                              <a:lnRef idx="1">
                                <a:schemeClr val="accent1"/>
                              </a:lnRef>
                              <a:fillRef idx="2">
                                <a:schemeClr val="accent1"/>
                              </a:fillRef>
                              <a:effectRef idx="1">
                                <a:schemeClr val="accent1"/>
                              </a:effectRef>
                              <a:fontRef idx="minor">
                                <a:schemeClr val="dk1"/>
                              </a:fontRef>
                            </wps:style>
                            <wps:txbx>
                              <w:txbxContent>
                                <w:p xmlns:wp14="http://schemas.microsoft.com/office/word/2010/wordml" w:rsidRPr="00116131" w:rsidR="00715402" w:rsidP="00715402" w:rsidRDefault="00715402" w14:paraId="42673CBB" wp14:textId="77777777">
                                  <w:pPr>
                                    <w:pStyle w:val="NormalWeb"/>
                                    <w:spacing w:before="0" w:beforeAutospacing="0" w:after="0" w:afterAutospacing="0"/>
                                    <w:jc w:val="center"/>
                                    <w:textAlignment w:val="baseline"/>
                                    <w:rPr>
                                      <w:rFonts w:ascii="Arial" w:hAnsi="Arial" w:cs="Arial"/>
                                      <w:sz w:val="20"/>
                                      <w:szCs w:val="20"/>
                                    </w:rPr>
                                  </w:pPr>
                                  <w:r w:rsidRPr="00116131">
                                    <w:rPr>
                                      <w:rFonts w:ascii="Arial" w:hAnsi="Arial" w:cs="Arial"/>
                                      <w:color w:val="000000" w:themeColor="text1"/>
                                      <w:kern w:val="24"/>
                                      <w:sz w:val="20"/>
                                      <w:szCs w:val="20"/>
                                    </w:rPr>
                                    <w:t>Learning Objectives</w:t>
                                  </w:r>
                                </w:p>
                              </w:txbxContent>
                            </wps:txbx>
                            <wps:bodyPr wrap="square" anchor="ctr">
                              <a:prstTxWarp prst="textNoShape">
                                <a:avLst/>
                              </a:prstTxWarp>
                            </wps:bodyPr>
                          </wps:wsp>
                          <wps:wsp>
                            <wps:cNvPr id="7" name="AutoShape 18"/>
                            <wps:cNvCnPr>
                              <a:cxnSpLocks noChangeShapeType="1"/>
                            </wps:cNvCnPr>
                            <wps:spPr bwMode="auto">
                              <a:xfrm>
                                <a:off x="1600200" y="575627"/>
                                <a:ext cx="606425" cy="690245"/>
                              </a:xfrm>
                              <a:prstGeom prst="curvedConnector3">
                                <a:avLst>
                                  <a:gd name="adj1" fmla="val 50000"/>
                                </a:avLst>
                              </a:prstGeom>
                              <a:noFill/>
                              <a:ln w="19050">
                                <a:solidFill>
                                  <a:schemeClr val="tx1"/>
                                </a:solidFill>
                                <a:round/>
                                <a:headEnd/>
                                <a:tailEnd type="triangle" w="med" len="med"/>
                              </a:ln>
                            </wps:spPr>
                            <wps:bodyPr/>
                          </wps:wsp>
                          <wps:wsp>
                            <wps:cNvPr id="8" name="AutoShape 15"/>
                            <wps:cNvSpPr>
                              <a:spLocks noChangeArrowheads="1"/>
                            </wps:cNvSpPr>
                            <wps:spPr bwMode="auto">
                              <a:xfrm>
                                <a:off x="2171700" y="698751"/>
                                <a:ext cx="1600114" cy="1150469"/>
                              </a:xfrm>
                              <a:prstGeom prst="roundRect">
                                <a:avLst>
                                  <a:gd name="adj" fmla="val 16667"/>
                                </a:avLst>
                              </a:prstGeom>
                              <a:solidFill>
                                <a:srgbClr val="EEB211"/>
                              </a:solidFill>
                              <a:ln>
                                <a:solidFill>
                                  <a:srgbClr val="000000"/>
                                </a:solidFill>
                                <a:headEnd/>
                                <a:tailEnd/>
                              </a:ln>
                            </wps:spPr>
                            <wps:style>
                              <a:lnRef idx="1">
                                <a:schemeClr val="accent1"/>
                              </a:lnRef>
                              <a:fillRef idx="2">
                                <a:schemeClr val="accent1"/>
                              </a:fillRef>
                              <a:effectRef idx="1">
                                <a:schemeClr val="accent1"/>
                              </a:effectRef>
                              <a:fontRef idx="minor">
                                <a:schemeClr val="dk1"/>
                              </a:fontRef>
                            </wps:style>
                            <wps:txbx>
                              <w:txbxContent>
                                <w:p xmlns:wp14="http://schemas.microsoft.com/office/word/2010/wordml" w:rsidRPr="00116131" w:rsidR="00715402" w:rsidP="00715402" w:rsidRDefault="00715402" w14:paraId="5AEEA579" wp14:textId="77777777">
                                  <w:pPr>
                                    <w:pStyle w:val="NormalWeb"/>
                                    <w:spacing w:before="0" w:beforeAutospacing="0" w:after="0" w:afterAutospacing="0"/>
                                    <w:jc w:val="center"/>
                                    <w:textAlignment w:val="baseline"/>
                                    <w:rPr>
                                      <w:rFonts w:ascii="Arial" w:hAnsi="Arial" w:cs="Arial"/>
                                      <w:sz w:val="20"/>
                                      <w:szCs w:val="20"/>
                                    </w:rPr>
                                  </w:pPr>
                                  <w:r w:rsidRPr="00116131">
                                    <w:rPr>
                                      <w:rFonts w:ascii="Arial" w:hAnsi="Arial" w:cs="Arial"/>
                                      <w:color w:val="000000" w:themeColor="text1"/>
                                      <w:kern w:val="24"/>
                                      <w:sz w:val="20"/>
                                      <w:szCs w:val="20"/>
                                    </w:rPr>
                                    <w:t>Assessment</w:t>
                                  </w:r>
                                </w:p>
                              </w:txbxContent>
                            </wps:txbx>
                            <wps:bodyPr wrap="square" anchor="ctr">
                              <a:prstTxWarp prst="textNoShape">
                                <a:avLst/>
                              </a:prstTxWarp>
                            </wps:bodyPr>
                          </wps:wsp>
                          <wps:wsp>
                            <wps:cNvPr id="9" name="AutoShape 15"/>
                            <wps:cNvSpPr>
                              <a:spLocks noChangeArrowheads="1"/>
                            </wps:cNvSpPr>
                            <wps:spPr bwMode="auto">
                              <a:xfrm>
                                <a:off x="4371473" y="1534673"/>
                                <a:ext cx="1600114" cy="1150471"/>
                              </a:xfrm>
                              <a:prstGeom prst="roundRect">
                                <a:avLst>
                                  <a:gd name="adj" fmla="val 16667"/>
                                </a:avLst>
                              </a:prstGeom>
                              <a:solidFill>
                                <a:srgbClr val="EEB211"/>
                              </a:solidFill>
                              <a:ln>
                                <a:solidFill>
                                  <a:srgbClr val="000000"/>
                                </a:solidFill>
                                <a:headEnd/>
                                <a:tailEnd/>
                              </a:ln>
                            </wps:spPr>
                            <wps:style>
                              <a:lnRef idx="1">
                                <a:schemeClr val="accent1"/>
                              </a:lnRef>
                              <a:fillRef idx="2">
                                <a:schemeClr val="accent1"/>
                              </a:fillRef>
                              <a:effectRef idx="1">
                                <a:schemeClr val="accent1"/>
                              </a:effectRef>
                              <a:fontRef idx="minor">
                                <a:schemeClr val="dk1"/>
                              </a:fontRef>
                            </wps:style>
                            <wps:txbx>
                              <w:txbxContent>
                                <w:p xmlns:wp14="http://schemas.microsoft.com/office/word/2010/wordml" w:rsidRPr="00116131" w:rsidR="00715402" w:rsidP="00715402" w:rsidRDefault="00715402" w14:paraId="25D95379" wp14:textId="77777777">
                                  <w:pPr>
                                    <w:pStyle w:val="NormalWeb"/>
                                    <w:spacing w:before="0" w:beforeAutospacing="0" w:after="0" w:afterAutospacing="0"/>
                                    <w:jc w:val="center"/>
                                    <w:textAlignment w:val="baseline"/>
                                    <w:rPr>
                                      <w:rFonts w:ascii="Arial" w:hAnsi="Arial" w:cs="Arial"/>
                                      <w:sz w:val="20"/>
                                      <w:szCs w:val="20"/>
                                    </w:rPr>
                                  </w:pPr>
                                  <w:r w:rsidRPr="00116131">
                                    <w:rPr>
                                      <w:rFonts w:ascii="Arial" w:hAnsi="Arial" w:cs="Arial"/>
                                      <w:color w:val="000000" w:themeColor="text1"/>
                                      <w:kern w:val="24"/>
                                      <w:sz w:val="20"/>
                                      <w:szCs w:val="20"/>
                                    </w:rPr>
                                    <w:t>Instructional Strategies</w:t>
                                  </w:r>
                                </w:p>
                              </w:txbxContent>
                            </wps:txbx>
                            <wps:bodyPr wrap="square" anchor="ctr">
                              <a:prstTxWarp prst="textNoShape">
                                <a:avLst/>
                              </a:prstTxWarp>
                            </wps:bodyPr>
                          </wps:wsp>
                        </wpg:grpSp>
                        <wps:wsp>
                          <wps:cNvPr id="10" name="AutoShape 18"/>
                          <wps:cNvCnPr>
                            <a:cxnSpLocks noChangeShapeType="1"/>
                          </wps:cNvCnPr>
                          <wps:spPr bwMode="auto">
                            <a:xfrm>
                              <a:off x="2600325" y="933450"/>
                              <a:ext cx="415544" cy="449003"/>
                            </a:xfrm>
                            <a:prstGeom prst="curvedConnector3">
                              <a:avLst>
                                <a:gd name="adj1" fmla="val 50000"/>
                              </a:avLst>
                            </a:prstGeom>
                            <a:noFill/>
                            <a:ln w="19050">
                              <a:solidFill>
                                <a:schemeClr val="tx1"/>
                              </a:solidFill>
                              <a:round/>
                              <a:headEnd/>
                              <a:tailEnd type="triangle" w="med" len="med"/>
                            </a:ln>
                          </wps:spPr>
                          <wps:bodyPr/>
                        </wps:wsp>
                      </wpg:grpSp>
                      <wps:wsp>
                        <wps:cNvPr id="11" name="AutoShape 33"/>
                        <wps:cNvCnPr>
                          <a:cxnSpLocks noChangeShapeType="1"/>
                        </wps:cNvCnPr>
                        <wps:spPr bwMode="auto">
                          <a:xfrm rot="16200000" flipV="1">
                            <a:off x="1600200" y="-1131093"/>
                            <a:ext cx="932816" cy="3195001"/>
                          </a:xfrm>
                          <a:prstGeom prst="curvedConnector3">
                            <a:avLst>
                              <a:gd name="adj1" fmla="val 140084"/>
                            </a:avLst>
                          </a:prstGeom>
                          <a:noFill/>
                          <a:ln w="19050" cmpd="sng">
                            <a:solidFill>
                              <a:schemeClr val="tx1"/>
                            </a:solidFill>
                            <a:prstDash val="dash"/>
                            <a:round/>
                            <a:headEnd/>
                            <a:tailEnd type="triangle" w="lg" len="med"/>
                          </a:ln>
                        </wps:spPr>
                        <wps:bodyPr/>
                      </wps:wsp>
                      <wps:wsp>
                        <wps:cNvPr id="12" name="AutoShape 39"/>
                        <wps:cNvCnPr>
                          <a:cxnSpLocks noChangeShapeType="1"/>
                        </wps:cNvCnPr>
                        <wps:spPr bwMode="auto">
                          <a:xfrm rot="5400000" flipH="1">
                            <a:off x="1019175" y="-540543"/>
                            <a:ext cx="477203" cy="1572578"/>
                          </a:xfrm>
                          <a:prstGeom prst="curvedConnector3">
                            <a:avLst>
                              <a:gd name="adj1" fmla="val 139894"/>
                            </a:avLst>
                          </a:prstGeom>
                          <a:noFill/>
                          <a:ln w="19050">
                            <a:solidFill>
                              <a:schemeClr val="tx1"/>
                            </a:solidFill>
                            <a:prstDash val="dash"/>
                            <a:round/>
                            <a:headEnd/>
                            <a:tailEnd type="triangle" w="med" len="med"/>
                          </a:ln>
                        </wps:spPr>
                        <wps:bodyPr/>
                      </wps:wsp>
                      <wps:wsp>
                        <wps:cNvPr id="13" name="AutoShape 40"/>
                        <wps:cNvCnPr>
                          <a:cxnSpLocks noChangeShapeType="1"/>
                        </wps:cNvCnPr>
                        <wps:spPr bwMode="auto">
                          <a:xfrm rot="16200000" flipV="1">
                            <a:off x="2600325" y="-26193"/>
                            <a:ext cx="535811" cy="1602882"/>
                          </a:xfrm>
                          <a:prstGeom prst="curvedConnector3">
                            <a:avLst>
                              <a:gd name="adj1" fmla="val 131013"/>
                            </a:avLst>
                          </a:prstGeom>
                          <a:noFill/>
                          <a:ln w="19050">
                            <a:solidFill>
                              <a:schemeClr val="tx1"/>
                            </a:solidFill>
                            <a:prstDash val="dash"/>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w14:anchorId="437CB850">
              <v:group id="Group 1" style="position:absolute;margin-left:8.7pt;margin-top:20.35pt;width:280.8pt;height:127.2pt;z-index:251659264;mso-position-horizontal-relative:margin;mso-width-relative:margin;mso-height-relative:margin" coordsize="40919,18000" o:spid="_x0000_s1026" w14:anchorId="6A6EB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">
                <v:group id="Group 4" style="position:absolute;top:23;width:40919;height:17977" coordsize="40919,1798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style="position:absolute;width:40919;height:17982" coordsize="59715,27636" coordorigin=",-78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roundrect id="AutoShape 15" style="position:absolute;top:-785;width:16001;height:11504;visibility:visible;mso-wrap-style:square;v-text-anchor:middle" o:spid="_x0000_s1029" fillcolor="#eeb211" strokeweight=".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">
                      <v:stroke joinstyle="miter"/>
                      <v:textbox>
                        <w:txbxContent>
                          <w:p w:rsidRPr="00116131" w:rsidR="00715402" w:rsidP="00715402" w:rsidRDefault="00715402" w14:paraId="21968737" wp14:textId="77777777">
                            <w:pPr>
                              <w:pStyle w:val="NormalWeb"/>
                              <w:spacing w:before="0" w:beforeAutospacing="0" w:after="0" w:afterAutospacing="0"/>
                              <w:jc w:val="center"/>
                              <w:textAlignment w:val="baseline"/>
                              <w:rPr>
                                <w:rFonts w:ascii="Arial" w:hAnsi="Arial" w:cs="Arial"/>
                                <w:sz w:val="20"/>
                                <w:szCs w:val="20"/>
                              </w:rPr>
                            </w:pPr>
                            <w:r w:rsidRPr="00116131">
                              <w:rPr>
                                <w:rFonts w:ascii="Arial" w:hAnsi="Arial" w:cs="Arial"/>
                                <w:color w:val="000000" w:themeColor="text1"/>
                                <w:kern w:val="24"/>
                                <w:sz w:val="20"/>
                                <w:szCs w:val="20"/>
                              </w:rPr>
                              <w:t>Learning Objectives</w:t>
                            </w:r>
                          </w:p>
                        </w:txbxContent>
                      </v:textbox>
                    </v:roundrect>
                    <v:shapetype id="_x0000_t38" coordsize="21600,21600" o:oned="t" filled="f" o:spt="38" path="m,c@0,0@1,5400@1,10800@1,16200@2,21600,21600,21600e">
                      <v:formulas>
                        <v:f eqn="mid #0 0"/>
                        <v:f eqn="val #0"/>
                        <v:f eqn="mid #0 21600"/>
                      </v:formulas>
                      <v:path fillok="f" arrowok="t" o:connecttype="none"/>
                      <v:handles>
                        <v:h position="#0,center"/>
                      </v:handles>
                      <o:lock v:ext="edit" shapetype="t"/>
                    </v:shapetype>
                    <v:shape id="AutoShape 18" style="position:absolute;left:16002;top:5756;width:6064;height:6902;visibility:visible;mso-wrap-style:square" o:spid="_x0000_s1030" strokecolor="black [3213]" strokeweight="1.5pt" o:connectortype="curved" type="#_x0000_t3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">
                      <v:stroke endarrow="block"/>
                    </v:shape>
                    <v:roundrect id="AutoShape 15" style="position:absolute;left:21717;top:6987;width:16001;height:11505;visibility:visible;mso-wrap-style:square;v-text-anchor:middle" o:spid="_x0000_s1031" fillcolor="#eeb211" strokeweight=".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">
                      <v:stroke joinstyle="miter"/>
                      <v:textbox>
                        <w:txbxContent>
                          <w:p w:rsidRPr="00116131" w:rsidR="00715402" w:rsidP="00715402" w:rsidRDefault="00715402" w14:paraId="30C2E13B" wp14:textId="77777777">
                            <w:pPr>
                              <w:pStyle w:val="NormalWeb"/>
                              <w:spacing w:before="0" w:beforeAutospacing="0" w:after="0" w:afterAutospacing="0"/>
                              <w:jc w:val="center"/>
                              <w:textAlignment w:val="baseline"/>
                              <w:rPr>
                                <w:rFonts w:ascii="Arial" w:hAnsi="Arial" w:cs="Arial"/>
                                <w:sz w:val="20"/>
                                <w:szCs w:val="20"/>
                              </w:rPr>
                            </w:pPr>
                            <w:r w:rsidRPr="00116131">
                              <w:rPr>
                                <w:rFonts w:ascii="Arial" w:hAnsi="Arial" w:cs="Arial"/>
                                <w:color w:val="000000" w:themeColor="text1"/>
                                <w:kern w:val="24"/>
                                <w:sz w:val="20"/>
                                <w:szCs w:val="20"/>
                              </w:rPr>
                              <w:t>Assessment</w:t>
                            </w:r>
                          </w:p>
                        </w:txbxContent>
                      </v:textbox>
                    </v:roundrect>
                    <v:roundrect id="AutoShape 15" style="position:absolute;left:43714;top:15346;width:16001;height:11505;visibility:visible;mso-wrap-style:square;v-text-anchor:middle" o:spid="_x0000_s1032" fillcolor="#eeb211" strokeweight=".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">
                      <v:stroke joinstyle="miter"/>
                      <v:textbox>
                        <w:txbxContent>
                          <w:p w:rsidRPr="00116131" w:rsidR="00715402" w:rsidP="00715402" w:rsidRDefault="00715402" w14:paraId="29ECF026" wp14:textId="77777777">
                            <w:pPr>
                              <w:pStyle w:val="NormalWeb"/>
                              <w:spacing w:before="0" w:beforeAutospacing="0" w:after="0" w:afterAutospacing="0"/>
                              <w:jc w:val="center"/>
                              <w:textAlignment w:val="baseline"/>
                              <w:rPr>
                                <w:rFonts w:ascii="Arial" w:hAnsi="Arial" w:cs="Arial"/>
                                <w:sz w:val="20"/>
                                <w:szCs w:val="20"/>
                              </w:rPr>
                            </w:pPr>
                            <w:r w:rsidRPr="00116131">
                              <w:rPr>
                                <w:rFonts w:ascii="Arial" w:hAnsi="Arial" w:cs="Arial"/>
                                <w:color w:val="000000" w:themeColor="text1"/>
                                <w:kern w:val="24"/>
                                <w:sz w:val="20"/>
                                <w:szCs w:val="20"/>
                              </w:rPr>
                              <w:t>Instructional Strategies</w:t>
                            </w:r>
                          </w:p>
                        </w:txbxContent>
                      </v:textbox>
                    </v:roundrect>
                  </v:group>
                  <v:shape id="AutoShape 18" style="position:absolute;left:26003;top:9334;width:4155;height:4490;visibility:visible;mso-wrap-style:square" o:spid="_x0000_s1033" strokecolor="black [3213]" strokeweight="1.5pt" o:connectortype="curved" type="#_x0000_t3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">
                    <v:stroke endarrow="block"/>
                  </v:shape>
                </v:group>
                <v:shape id="AutoShape 33" style="position:absolute;left:16002;top:-11311;width:9328;height:31950;rotation:90;flip:y;visibility:visible;mso-wrap-style:square" o:spid="_x0000_s1034" strokecolor="black [3213]" strokeweight="1.5pt" o:connectortype="curved" type="#_x0000_t38" adj="3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">
                  <v:stroke dashstyle="dash" endarrow="block" endarrowwidth="wide"/>
                </v:shape>
                <v:shape id="AutoShape 39" style="position:absolute;left:10191;top:-5406;width:4772;height:15726;rotation:-90;flip:x;visibility:visible;mso-wrap-style:square" o:spid="_x0000_s1035" strokecolor="black [3213]" strokeweight="1.5pt" o:connectortype="curved" type="#_x0000_t38" adj="3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">
                  <v:stroke dashstyle="dash" endarrow="block"/>
                </v:shape>
                <v:shape id="AutoShape 40" style="position:absolute;left:26003;top:-263;width:5358;height:16029;rotation:90;flip:y;visibility:visible;mso-wrap-style:square" o:spid="_x0000_s1036" strokecolor="black [3213]" strokeweight="1.5pt" o:connectortype="curved" type="#_x0000_t38" adj="2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">
                  <v:stroke dashstyle="dash" endarrow="block"/>
                </v:shape>
                <w10:wrap anchorx="margin"/>
              </v:group>
            </w:pict>
          </mc:Fallback>
        </mc:AlternateContent>
      </w:r>
      <w:bookmarkEnd w:id="0"/>
    </w:p>
    <w:p xmlns:wp14="http://schemas.microsoft.com/office/word/2010/wordml" w:rsidR="00715402" w:rsidRDefault="00715402" w14:paraId="6A05A809" wp14:textId="77777777">
      <w:pPr>
        <w:rPr>
          <w:rFonts w:ascii="Arial" w:hAnsi="Arial" w:cs="Arial"/>
          <w:sz w:val="24"/>
          <w:szCs w:val="24"/>
        </w:rPr>
      </w:pPr>
    </w:p>
    <w:p xmlns:wp14="http://schemas.microsoft.com/office/word/2010/wordml" w:rsidR="00715402" w:rsidRDefault="00715402" w14:paraId="5A39BBE3" wp14:textId="77777777">
      <w:pPr>
        <w:rPr>
          <w:rFonts w:ascii="Arial" w:hAnsi="Arial" w:cs="Arial"/>
          <w:sz w:val="24"/>
          <w:szCs w:val="24"/>
        </w:rPr>
      </w:pPr>
    </w:p>
    <w:p xmlns:wp14="http://schemas.microsoft.com/office/word/2010/wordml" w:rsidR="00715402" w:rsidRDefault="00715402" w14:paraId="41C8F396" wp14:textId="77777777">
      <w:pPr>
        <w:rPr>
          <w:rFonts w:ascii="Arial" w:hAnsi="Arial" w:cs="Arial"/>
          <w:sz w:val="24"/>
          <w:szCs w:val="24"/>
        </w:rPr>
      </w:pPr>
    </w:p>
    <w:p xmlns:wp14="http://schemas.microsoft.com/office/word/2010/wordml" w:rsidR="00715402" w:rsidRDefault="00715402" w14:paraId="72A3D3EC" wp14:textId="77777777">
      <w:pPr>
        <w:rPr>
          <w:rFonts w:ascii="Arial" w:hAnsi="Arial" w:cs="Arial"/>
          <w:sz w:val="24"/>
          <w:szCs w:val="24"/>
        </w:rPr>
      </w:pPr>
    </w:p>
    <w:p xmlns:wp14="http://schemas.microsoft.com/office/word/2010/wordml" w:rsidR="00715402" w:rsidRDefault="00715402" w14:paraId="0D0B940D" wp14:textId="77777777">
      <w:pPr>
        <w:rPr>
          <w:rFonts w:ascii="Arial" w:hAnsi="Arial" w:cs="Arial"/>
          <w:sz w:val="24"/>
          <w:szCs w:val="24"/>
        </w:rPr>
      </w:pPr>
    </w:p>
    <w:p xmlns:wp14="http://schemas.microsoft.com/office/word/2010/wordml" w:rsidR="00715402" w:rsidRDefault="00715402" w14:paraId="0E27B00A" wp14:textId="77777777">
      <w:pPr>
        <w:rPr>
          <w:rFonts w:ascii="Arial" w:hAnsi="Arial" w:cs="Arial"/>
          <w:sz w:val="24"/>
          <w:szCs w:val="24"/>
        </w:rPr>
      </w:pPr>
    </w:p>
    <w:p xmlns:wp14="http://schemas.microsoft.com/office/word/2010/wordml" w:rsidRPr="005715A1" w:rsidR="009165B4" w:rsidRDefault="00E777A3" w14:paraId="7B16A201" wp14:textId="77777777">
      <w:pPr>
        <w:rPr>
          <w:rFonts w:ascii="Arial" w:hAnsi="Arial" w:cs="Arial"/>
          <w:sz w:val="24"/>
          <w:szCs w:val="24"/>
        </w:rPr>
      </w:pPr>
      <w:r w:rsidRPr="005715A1">
        <w:rPr>
          <w:rFonts w:ascii="Arial" w:hAnsi="Arial" w:cs="Arial"/>
          <w:sz w:val="24"/>
          <w:szCs w:val="24"/>
        </w:rPr>
        <w:t xml:space="preserve">They are the true north of the compass that you use to align all other course elements. Because of this, it is worth investing the time up front to construct strong learning objectives. This is especially true as we are making major changes to our courses as </w:t>
      </w:r>
      <w:r w:rsidRPr="005715A1">
        <w:rPr>
          <w:rFonts w:ascii="Arial" w:hAnsi="Arial" w:cs="Arial"/>
          <w:sz w:val="24"/>
          <w:szCs w:val="24"/>
        </w:rPr>
        <w:lastRenderedPageBreak/>
        <w:t xml:space="preserve">we transition them to remote teaching and learning experiences. </w:t>
      </w:r>
      <w:r w:rsidRPr="005715A1" w:rsidR="005715A1">
        <w:rPr>
          <w:rFonts w:ascii="Arial" w:hAnsi="Arial" w:cs="Arial"/>
          <w:sz w:val="24"/>
          <w:szCs w:val="24"/>
        </w:rPr>
        <w:t xml:space="preserve">As you consider what changes to make to your assessments and instructional strategies, check them against your course learning objectives. Will creating an alternative assessment instead of an exam still allow students to demonstrate mastery of a key learning objective? If the answer is yes, then you can be confident in your choices, even if that change is a radical departure from your usual approach to teaching or the traditions in your field. The clearer your learning objectives, the easier it will be for you to evaluate the changes.  </w:t>
      </w:r>
    </w:p>
    <w:sectPr w:rsidRPr="005715A1" w:rsidR="00916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2DB5"/>
    <w:multiLevelType w:val="hybridMultilevel"/>
    <w:tmpl w:val="633A20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45C00"/>
    <w:multiLevelType w:val="hybridMultilevel"/>
    <w:tmpl w:val="86829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05C2A41"/>
    <w:multiLevelType w:val="hybridMultilevel"/>
    <w:tmpl w:val="B5AE6B8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5F312FFD"/>
    <w:multiLevelType w:val="hybridMultilevel"/>
    <w:tmpl w:val="5BD687A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787A3B0E"/>
    <w:multiLevelType w:val="hybridMultilevel"/>
    <w:tmpl w:val="908E3A40"/>
    <w:lvl w:ilvl="0" w:tplc="24F2C6E2">
      <w:start w:val="1"/>
      <w:numFmt w:val="bullet"/>
      <w:lvlText w:val="•"/>
      <w:lvlJc w:val="left"/>
      <w:pPr>
        <w:tabs>
          <w:tab w:val="num" w:pos="720"/>
        </w:tabs>
        <w:ind w:left="720" w:hanging="360"/>
      </w:pPr>
      <w:rPr>
        <w:rFonts w:hint="default" w:ascii="Lucida Grande" w:hAnsi="Lucida Grande"/>
      </w:rPr>
    </w:lvl>
    <w:lvl w:ilvl="1" w:tplc="6EEEFE9C">
      <w:start w:val="1"/>
      <w:numFmt w:val="bullet"/>
      <w:lvlText w:val="•"/>
      <w:lvlJc w:val="left"/>
      <w:pPr>
        <w:tabs>
          <w:tab w:val="num" w:pos="1440"/>
        </w:tabs>
        <w:ind w:left="1440" w:hanging="360"/>
      </w:pPr>
      <w:rPr>
        <w:rFonts w:hint="default" w:ascii="Lucida Grande" w:hAnsi="Lucida Grande"/>
      </w:rPr>
    </w:lvl>
    <w:lvl w:ilvl="2" w:tplc="2C2E637E" w:tentative="1">
      <w:start w:val="1"/>
      <w:numFmt w:val="bullet"/>
      <w:lvlText w:val="•"/>
      <w:lvlJc w:val="left"/>
      <w:pPr>
        <w:tabs>
          <w:tab w:val="num" w:pos="2160"/>
        </w:tabs>
        <w:ind w:left="2160" w:hanging="360"/>
      </w:pPr>
      <w:rPr>
        <w:rFonts w:hint="default" w:ascii="Lucida Grande" w:hAnsi="Lucida Grande"/>
      </w:rPr>
    </w:lvl>
    <w:lvl w:ilvl="3" w:tplc="3E92F50A" w:tentative="1">
      <w:start w:val="1"/>
      <w:numFmt w:val="bullet"/>
      <w:lvlText w:val="•"/>
      <w:lvlJc w:val="left"/>
      <w:pPr>
        <w:tabs>
          <w:tab w:val="num" w:pos="2880"/>
        </w:tabs>
        <w:ind w:left="2880" w:hanging="360"/>
      </w:pPr>
      <w:rPr>
        <w:rFonts w:hint="default" w:ascii="Lucida Grande" w:hAnsi="Lucida Grande"/>
      </w:rPr>
    </w:lvl>
    <w:lvl w:ilvl="4" w:tplc="1B2A5E30" w:tentative="1">
      <w:start w:val="1"/>
      <w:numFmt w:val="bullet"/>
      <w:lvlText w:val="•"/>
      <w:lvlJc w:val="left"/>
      <w:pPr>
        <w:tabs>
          <w:tab w:val="num" w:pos="3600"/>
        </w:tabs>
        <w:ind w:left="3600" w:hanging="360"/>
      </w:pPr>
      <w:rPr>
        <w:rFonts w:hint="default" w:ascii="Lucida Grande" w:hAnsi="Lucida Grande"/>
      </w:rPr>
    </w:lvl>
    <w:lvl w:ilvl="5" w:tplc="EE024040" w:tentative="1">
      <w:start w:val="1"/>
      <w:numFmt w:val="bullet"/>
      <w:lvlText w:val="•"/>
      <w:lvlJc w:val="left"/>
      <w:pPr>
        <w:tabs>
          <w:tab w:val="num" w:pos="4320"/>
        </w:tabs>
        <w:ind w:left="4320" w:hanging="360"/>
      </w:pPr>
      <w:rPr>
        <w:rFonts w:hint="default" w:ascii="Lucida Grande" w:hAnsi="Lucida Grande"/>
      </w:rPr>
    </w:lvl>
    <w:lvl w:ilvl="6" w:tplc="36DAC2D4" w:tentative="1">
      <w:start w:val="1"/>
      <w:numFmt w:val="bullet"/>
      <w:lvlText w:val="•"/>
      <w:lvlJc w:val="left"/>
      <w:pPr>
        <w:tabs>
          <w:tab w:val="num" w:pos="5040"/>
        </w:tabs>
        <w:ind w:left="5040" w:hanging="360"/>
      </w:pPr>
      <w:rPr>
        <w:rFonts w:hint="default" w:ascii="Lucida Grande" w:hAnsi="Lucida Grande"/>
      </w:rPr>
    </w:lvl>
    <w:lvl w:ilvl="7" w:tplc="DD2EBB86" w:tentative="1">
      <w:start w:val="1"/>
      <w:numFmt w:val="bullet"/>
      <w:lvlText w:val="•"/>
      <w:lvlJc w:val="left"/>
      <w:pPr>
        <w:tabs>
          <w:tab w:val="num" w:pos="5760"/>
        </w:tabs>
        <w:ind w:left="5760" w:hanging="360"/>
      </w:pPr>
      <w:rPr>
        <w:rFonts w:hint="default" w:ascii="Lucida Grande" w:hAnsi="Lucida Grande"/>
      </w:rPr>
    </w:lvl>
    <w:lvl w:ilvl="8" w:tplc="7D72250C" w:tentative="1">
      <w:start w:val="1"/>
      <w:numFmt w:val="bullet"/>
      <w:lvlText w:val="•"/>
      <w:lvlJc w:val="left"/>
      <w:pPr>
        <w:tabs>
          <w:tab w:val="num" w:pos="6480"/>
        </w:tabs>
        <w:ind w:left="6480" w:hanging="360"/>
      </w:pPr>
      <w:rPr>
        <w:rFonts w:hint="default" w:ascii="Lucida Grande" w:hAnsi="Lucida Grand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val="bestFit"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71"/>
    <w:rsid w:val="005715A1"/>
    <w:rsid w:val="00642871"/>
    <w:rsid w:val="00715402"/>
    <w:rsid w:val="0089401A"/>
    <w:rsid w:val="009165B4"/>
    <w:rsid w:val="00B20C0C"/>
    <w:rsid w:val="00B52F3F"/>
    <w:rsid w:val="00C32733"/>
    <w:rsid w:val="00D71153"/>
    <w:rsid w:val="00DD78C5"/>
    <w:rsid w:val="00E777A3"/>
    <w:rsid w:val="04322607"/>
    <w:rsid w:val="650B60C7"/>
    <w:rsid w:val="7E57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6B00"/>
  <w15:chartTrackingRefBased/>
  <w15:docId w15:val="{AA0E216E-B30B-4175-8EFB-DFCFDF2AF5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165B4"/>
    <w:pPr>
      <w:spacing w:after="200" w:line="276" w:lineRule="auto"/>
      <w:ind w:left="720"/>
      <w:contextualSpacing/>
    </w:pPr>
    <w:rPr>
      <w:rFonts w:ascii="Calibri" w:hAnsi="Calibri" w:eastAsia="Calibri" w:cs="Times New Roman"/>
    </w:rPr>
  </w:style>
  <w:style w:type="paragraph" w:styleId="NormalWeb">
    <w:name w:val="Normal (Web)"/>
    <w:basedOn w:val="Normal"/>
    <w:uiPriority w:val="99"/>
    <w:semiHidden/>
    <w:unhideWhenUsed/>
    <w:rsid w:val="00715402"/>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Carol S</dc:creator>
  <cp:keywords/>
  <dc:description/>
  <cp:lastModifiedBy>Sullivan, Carol S</cp:lastModifiedBy>
  <cp:revision>5</cp:revision>
  <dcterms:created xsi:type="dcterms:W3CDTF">2020-04-22T19:12:00Z</dcterms:created>
  <dcterms:modified xsi:type="dcterms:W3CDTF">2020-04-23T18:12:00Z</dcterms:modified>
</cp:coreProperties>
</file>