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40C32" w14:textId="61D3E7D8" w:rsidR="00FB60B0" w:rsidRPr="00334FB2" w:rsidRDefault="00FB60B0" w:rsidP="00FB60B0">
      <w:pPr>
        <w:pStyle w:val="Heading1"/>
        <w:numPr>
          <w:ilvl w:val="0"/>
          <w:numId w:val="0"/>
        </w:numPr>
        <w:jc w:val="center"/>
      </w:pPr>
      <w:bookmarkStart w:id="0" w:name="_Toc205692625"/>
      <w:bookmarkStart w:id="1" w:name="_Toc277071999"/>
      <w:bookmarkStart w:id="2" w:name="_Toc277229731"/>
      <w:bookmarkStart w:id="3" w:name="_Toc469562265"/>
      <w:r w:rsidRPr="00FB60B0">
        <w:t>Georgia Tech</w:t>
      </w:r>
      <w:r>
        <w:t xml:space="preserve"> </w:t>
      </w:r>
      <w:r w:rsidRPr="00334FB2">
        <w:t xml:space="preserve">– </w:t>
      </w:r>
      <w:bookmarkEnd w:id="0"/>
      <w:bookmarkEnd w:id="1"/>
      <w:bookmarkEnd w:id="2"/>
      <w:bookmarkEnd w:id="3"/>
      <w:r w:rsidR="00DD2BBF">
        <w:t>SYSTEM LOGIN SHEET</w:t>
      </w:r>
    </w:p>
    <w:p w14:paraId="2FB49AC1" w14:textId="77777777" w:rsidR="00FB60B0" w:rsidRPr="00334FB2" w:rsidRDefault="00FB60B0" w:rsidP="00FB60B0">
      <w:pPr>
        <w:pStyle w:val="BodyText"/>
        <w:jc w:val="center"/>
        <w:rPr>
          <w:b/>
          <w:sz w:val="24"/>
          <w:szCs w:val="24"/>
        </w:rPr>
      </w:pPr>
      <w:r w:rsidRPr="00895012">
        <w:rPr>
          <w:b/>
          <w:sz w:val="24"/>
          <w:szCs w:val="24"/>
          <w:highlight w:val="yellow"/>
        </w:rPr>
        <w:t>[</w:t>
      </w:r>
      <w:r w:rsidRPr="00895012">
        <w:rPr>
          <w:b/>
          <w:i/>
          <w:sz w:val="24"/>
          <w:szCs w:val="24"/>
          <w:highlight w:val="yellow"/>
        </w:rPr>
        <w:t>List specific lab/facility</w:t>
      </w:r>
      <w:r w:rsidRPr="00895012">
        <w:rPr>
          <w:b/>
          <w:sz w:val="24"/>
          <w:szCs w:val="24"/>
          <w:highlight w:val="yellow"/>
        </w:rPr>
        <w:t>]</w:t>
      </w:r>
      <w:bookmarkStart w:id="4" w:name="_GoBack"/>
      <w:bookmarkEnd w:id="4"/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886"/>
        <w:gridCol w:w="3825"/>
        <w:gridCol w:w="3825"/>
        <w:gridCol w:w="1984"/>
      </w:tblGrid>
      <w:tr w:rsidR="00DD2BBF" w:rsidRPr="00C64D1F" w14:paraId="649F15B2" w14:textId="77777777" w:rsidTr="00DD2BBF">
        <w:trPr>
          <w:trHeight w:val="383"/>
          <w:jc w:val="center"/>
        </w:trPr>
        <w:tc>
          <w:tcPr>
            <w:tcW w:w="1000" w:type="pct"/>
            <w:shd w:val="clear" w:color="auto" w:fill="000000"/>
            <w:vAlign w:val="center"/>
          </w:tcPr>
          <w:p w14:paraId="3EA1A79E" w14:textId="77777777" w:rsidR="00DD2BBF" w:rsidRPr="00C64D1F" w:rsidRDefault="00DD2BBF" w:rsidP="00760EC4">
            <w:pPr>
              <w:pStyle w:val="CellHeading"/>
              <w:rPr>
                <w:color w:val="FFFFFF"/>
              </w:rPr>
            </w:pPr>
            <w:r w:rsidRPr="00C64D1F">
              <w:rPr>
                <w:color w:val="FFFFFF"/>
              </w:rPr>
              <w:t>Date</w:t>
            </w:r>
          </w:p>
        </w:tc>
        <w:tc>
          <w:tcPr>
            <w:tcW w:w="655" w:type="pct"/>
            <w:shd w:val="clear" w:color="auto" w:fill="000000"/>
            <w:vAlign w:val="center"/>
          </w:tcPr>
          <w:p w14:paraId="5AA83981" w14:textId="77777777" w:rsidR="00DD2BBF" w:rsidRPr="00C64D1F" w:rsidRDefault="00DD2BBF" w:rsidP="00760EC4">
            <w:pPr>
              <w:pStyle w:val="CellHeading"/>
              <w:rPr>
                <w:color w:val="FFFFFF"/>
              </w:rPr>
            </w:pPr>
            <w:r w:rsidRPr="00C64D1F">
              <w:rPr>
                <w:color w:val="FFFFFF"/>
              </w:rPr>
              <w:t>Time In</w:t>
            </w:r>
          </w:p>
        </w:tc>
        <w:tc>
          <w:tcPr>
            <w:tcW w:w="1328" w:type="pct"/>
            <w:shd w:val="clear" w:color="auto" w:fill="000000"/>
            <w:vAlign w:val="center"/>
          </w:tcPr>
          <w:p w14:paraId="02B2F34B" w14:textId="3C9132BE" w:rsidR="00DD2BBF" w:rsidRPr="00C64D1F" w:rsidRDefault="00DD2BBF" w:rsidP="00760EC4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 xml:space="preserve">User’s </w:t>
            </w:r>
            <w:r w:rsidRPr="00C64D1F">
              <w:rPr>
                <w:color w:val="FFFFFF"/>
              </w:rPr>
              <w:t>Name</w:t>
            </w:r>
          </w:p>
        </w:tc>
        <w:tc>
          <w:tcPr>
            <w:tcW w:w="1328" w:type="pct"/>
            <w:shd w:val="clear" w:color="auto" w:fill="000000"/>
            <w:vAlign w:val="center"/>
          </w:tcPr>
          <w:p w14:paraId="262C272A" w14:textId="4F820412" w:rsidR="00DD2BBF" w:rsidRPr="00C64D1F" w:rsidRDefault="00DD2BBF" w:rsidP="00760EC4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User’s Email</w:t>
            </w:r>
          </w:p>
        </w:tc>
        <w:tc>
          <w:tcPr>
            <w:tcW w:w="689" w:type="pct"/>
            <w:shd w:val="clear" w:color="auto" w:fill="000000"/>
            <w:vAlign w:val="center"/>
          </w:tcPr>
          <w:p w14:paraId="70ED8F4B" w14:textId="77777777" w:rsidR="00DD2BBF" w:rsidRPr="00C64D1F" w:rsidRDefault="00DD2BBF" w:rsidP="00760EC4">
            <w:pPr>
              <w:pStyle w:val="CellHeading"/>
              <w:rPr>
                <w:color w:val="FFFFFF"/>
              </w:rPr>
            </w:pPr>
            <w:r w:rsidRPr="00C64D1F">
              <w:rPr>
                <w:color w:val="FFFFFF"/>
              </w:rPr>
              <w:t>Time Out</w:t>
            </w:r>
          </w:p>
        </w:tc>
      </w:tr>
      <w:tr w:rsidR="00DD2BBF" w:rsidRPr="00334FB2" w14:paraId="2C0C4ECE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46104BC5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7A3792F0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410D013D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AF56B56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019E2C0B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3701F300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6F380023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526A391C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501DC91A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1B8D3CC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43372E8F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009A100E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60D412AD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42DD6238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420DE359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9D7A17A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3F7EDABB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07BE7EAA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31668D94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46522BDA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59691B4E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0495E0C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4FB5AD19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4A669895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320DE66C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5A4D8C95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6C1717AD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CF44919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2562626C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16E243A0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5CF873AE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427AB519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78826695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DA64E8D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61E12F59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6A344093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0148FFE2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688D41C3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0E20CCAE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1B58F14D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7EED21BD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4038901D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719E3D69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5EA6E891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4434F398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E71DDC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601928A1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0E557E0B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54FD8A64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1DB300B6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772F0C8C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63014D2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77CCFEBD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46FF67A6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00D11656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70528667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28FB2138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53633D7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13372E7F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754F1B82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4F3816E8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35D3A6B0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13AE70B4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62656CD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57DDDC09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75D65F84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76DF4D0C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6F9BCB41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46D16D3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6B584A92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4E50338C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6BDD65D0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3C1B4D1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7E69CBE9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3BC0B84F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6B6B828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2C058C20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6F5D8772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2797D3A0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069E6CB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06BDFFFA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211DC95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62303B3D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20E1AA8A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72221D04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21C0255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6365D41F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4878EB7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570CCB57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5330A274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0C58331F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2EADEE93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61A64DB9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400A79F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5FD3960F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5E2E8A50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0BD5104A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07DE99B0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01BAAE43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71BBF217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7B03DC7C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4B58938E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3A7D1646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6BCC54E4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18E1AA63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4525FAC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68B6E413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4A405ED8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20218295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409B595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22BFDFFC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6009DEA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1484EB37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0D4C933E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22835159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22D484BF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4DF55CD1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8F69810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05D31155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4103FA41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4DB96F30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5DEB7115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2C5E1B01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13ED02D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147E0149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5E902851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50A453F2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4B355DEE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59614655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03D400AD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3935C33F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78D532C9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5B67A2DC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31DFC04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6FE0C613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1D1BB606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101460E0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70C7BD64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260A38D0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71325DB3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34418993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1479575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4D77320B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381BB5DF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39B986A9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1D6FD970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66F56192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6EAD0D9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30473DD4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28B209D4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1A1D0D45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6792E110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08D10A38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681ACEE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2E3E5790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176B0B11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512FCDAD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31F24083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35A1B330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17640ADD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75A35E71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6E24CC5F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009441F4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52B2D8A6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322E3C30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2C7C140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1AC762C4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388EC6E0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14C14A2E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56478F51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1251F0A4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6C8991BA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7E059E17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09A04850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58705637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68A869D3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1FF0A86F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6E7A6990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094A7CBE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0FFCAA77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6502DCE2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39E0B04E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7BD870E1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96F720F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1700AD15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26CF600A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6B2454A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6BD12239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511AD985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0E17A40D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7F8B8738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76823753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7CA41A4C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3E91DE6E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7D0EEF82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1074E5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0549AD18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441F913C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7C916189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7057C4A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7220D6B8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70DA41C2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72EE898B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0A74CE34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0A13761A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27A68BFA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3B54C911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EB26373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3320C00F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4CCA47E6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3E1750B2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1F7F9229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7C16EC08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1669F781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553E297B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79200867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073511D5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19F9D29A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20111698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4A9C84F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1BB490B4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4F2E5AF2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5CEF4E67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639FB057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003CDB2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9B0A0C4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4F38C019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52D589B0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4063C3EA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4E5FC538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4B1DCDAF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1689255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4D65BB76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29DC61B1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65100D63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33DE70BF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77982ACC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3AEC507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046ECDDE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4B37A688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069C9BEF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4116E5D8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267C72A3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0F46AD3C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6C77CE71" w14:textId="77777777" w:rsidR="00DD2BBF" w:rsidRPr="00334FB2" w:rsidRDefault="00DD2BBF" w:rsidP="00760EC4">
            <w:pPr>
              <w:pStyle w:val="CellBody"/>
            </w:pPr>
          </w:p>
        </w:tc>
      </w:tr>
      <w:tr w:rsidR="00DD2BBF" w:rsidRPr="00334FB2" w14:paraId="08DC386C" w14:textId="77777777" w:rsidTr="00DD2BBF">
        <w:trPr>
          <w:trHeight w:val="383"/>
          <w:jc w:val="center"/>
        </w:trPr>
        <w:tc>
          <w:tcPr>
            <w:tcW w:w="1000" w:type="pct"/>
            <w:vAlign w:val="center"/>
          </w:tcPr>
          <w:p w14:paraId="30FC9563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55" w:type="pct"/>
            <w:vAlign w:val="center"/>
          </w:tcPr>
          <w:p w14:paraId="64FBB29B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vAlign w:val="center"/>
          </w:tcPr>
          <w:p w14:paraId="26FFD4A1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F8CE2AE" w14:textId="77777777" w:rsidR="00DD2BBF" w:rsidRPr="00334FB2" w:rsidRDefault="00DD2BBF" w:rsidP="00760EC4">
            <w:pPr>
              <w:pStyle w:val="CellBody"/>
            </w:pPr>
          </w:p>
        </w:tc>
        <w:tc>
          <w:tcPr>
            <w:tcW w:w="689" w:type="pct"/>
            <w:vAlign w:val="center"/>
          </w:tcPr>
          <w:p w14:paraId="44799F2C" w14:textId="77777777" w:rsidR="00DD2BBF" w:rsidRPr="00334FB2" w:rsidRDefault="00DD2BBF" w:rsidP="00760EC4">
            <w:pPr>
              <w:pStyle w:val="CellBody"/>
            </w:pPr>
          </w:p>
        </w:tc>
      </w:tr>
    </w:tbl>
    <w:p w14:paraId="036D4E1F" w14:textId="77777777" w:rsidR="00242329" w:rsidRDefault="00242329" w:rsidP="00751AD3"/>
    <w:sectPr w:rsidR="00242329" w:rsidSect="00751A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34D43"/>
    <w:multiLevelType w:val="multilevel"/>
    <w:tmpl w:val="235E1308"/>
    <w:lvl w:ilvl="0">
      <w:start w:val="1"/>
      <w:numFmt w:val="decimal"/>
      <w:pStyle w:val="Heading1"/>
      <w:lvlText w:val="%1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95"/>
        </w:tabs>
        <w:ind w:left="1195" w:hanging="83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Q0NTcytDSzNDAzMDFQ0lEKTi0uzszPAykwqgUAt5dXISwAAAA="/>
  </w:docVars>
  <w:rsids>
    <w:rsidRoot w:val="00FB60B0"/>
    <w:rsid w:val="00242329"/>
    <w:rsid w:val="00357D55"/>
    <w:rsid w:val="004336B6"/>
    <w:rsid w:val="00516BEB"/>
    <w:rsid w:val="00751AD3"/>
    <w:rsid w:val="00895012"/>
    <w:rsid w:val="00D246AE"/>
    <w:rsid w:val="00DD2BBF"/>
    <w:rsid w:val="00F14F38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2575"/>
  <w15:chartTrackingRefBased/>
  <w15:docId w15:val="{5C40450C-7C34-4D5B-A88C-74D99052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0B0"/>
    <w:pPr>
      <w:spacing w:before="24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B60B0"/>
    <w:pPr>
      <w:keepNext/>
      <w:pageBreakBefore/>
      <w:numPr>
        <w:numId w:val="1"/>
      </w:numPr>
      <w:shd w:val="clear" w:color="auto" w:fill="D3DDF9"/>
      <w:spacing w:before="0"/>
      <w:jc w:val="left"/>
      <w:outlineLvl w:val="0"/>
    </w:pPr>
    <w:rPr>
      <w:rFonts w:ascii="Arial Black" w:hAnsi="Arial Black" w:cs="Arial"/>
      <w:bCs/>
      <w:caps/>
      <w:color w:val="000000"/>
      <w:kern w:val="32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FB60B0"/>
    <w:pPr>
      <w:keepNext/>
      <w:numPr>
        <w:ilvl w:val="1"/>
        <w:numId w:val="1"/>
      </w:numPr>
      <w:spacing w:after="60"/>
      <w:jc w:val="left"/>
      <w:outlineLvl w:val="1"/>
    </w:pPr>
    <w:rPr>
      <w:rFonts w:ascii="Arial Black" w:hAnsi="Arial Black" w:cs="Arial"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B60B0"/>
    <w:pPr>
      <w:keepNext/>
      <w:numPr>
        <w:ilvl w:val="2"/>
        <w:numId w:val="1"/>
      </w:numPr>
      <w:spacing w:after="60"/>
      <w:jc w:val="left"/>
      <w:outlineLvl w:val="2"/>
    </w:pPr>
    <w:rPr>
      <w:rFonts w:ascii="Arial Black" w:hAnsi="Arial Black" w:cs="Arial"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B60B0"/>
    <w:pPr>
      <w:keepNext/>
      <w:numPr>
        <w:ilvl w:val="3"/>
        <w:numId w:val="1"/>
      </w:numPr>
      <w:spacing w:after="60"/>
      <w:outlineLvl w:val="3"/>
    </w:pPr>
    <w:rPr>
      <w:rFonts w:ascii="Arial Black" w:hAnsi="Arial Black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B60B0"/>
    <w:pPr>
      <w:numPr>
        <w:ilvl w:val="4"/>
        <w:numId w:val="1"/>
      </w:numPr>
      <w:spacing w:after="60"/>
      <w:outlineLvl w:val="4"/>
    </w:pPr>
    <w:rPr>
      <w:rFonts w:ascii="Arial Black" w:hAnsi="Arial Black"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B60B0"/>
    <w:pPr>
      <w:numPr>
        <w:ilvl w:val="5"/>
        <w:numId w:val="1"/>
      </w:numPr>
      <w:spacing w:after="60"/>
      <w:outlineLvl w:val="5"/>
    </w:pPr>
    <w:rPr>
      <w:rFonts w:ascii="Arial Black" w:hAnsi="Arial Black"/>
      <w:bCs/>
      <w:i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B60B0"/>
    <w:pPr>
      <w:numPr>
        <w:ilvl w:val="6"/>
        <w:numId w:val="1"/>
      </w:numPr>
      <w:spacing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B60B0"/>
    <w:pPr>
      <w:numPr>
        <w:ilvl w:val="7"/>
        <w:numId w:val="1"/>
      </w:numPr>
      <w:spacing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B60B0"/>
    <w:pPr>
      <w:numPr>
        <w:ilvl w:val="8"/>
        <w:numId w:val="1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60B0"/>
    <w:rPr>
      <w:rFonts w:ascii="Arial Black" w:eastAsia="Times New Roman" w:hAnsi="Arial Black" w:cs="Arial"/>
      <w:bCs/>
      <w:caps/>
      <w:color w:val="000000"/>
      <w:kern w:val="32"/>
      <w:sz w:val="28"/>
      <w:szCs w:val="28"/>
      <w:shd w:val="clear" w:color="auto" w:fill="D3DDF9"/>
    </w:rPr>
  </w:style>
  <w:style w:type="character" w:customStyle="1" w:styleId="Heading2Char">
    <w:name w:val="Heading 2 Char"/>
    <w:aliases w:val="H2 Char"/>
    <w:basedOn w:val="DefaultParagraphFont"/>
    <w:link w:val="Heading2"/>
    <w:rsid w:val="00FB60B0"/>
    <w:rPr>
      <w:rFonts w:ascii="Arial Black" w:eastAsia="Times New Roman" w:hAnsi="Arial Black" w:cs="Arial"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B60B0"/>
    <w:rPr>
      <w:rFonts w:ascii="Arial Black" w:eastAsia="Times New Roman" w:hAnsi="Arial Black" w:cs="Arial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B60B0"/>
    <w:rPr>
      <w:rFonts w:ascii="Arial Black" w:eastAsia="Times New Roman" w:hAnsi="Arial Black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B60B0"/>
    <w:rPr>
      <w:rFonts w:ascii="Arial Black" w:eastAsia="Times New Roman" w:hAnsi="Arial Black" w:cs="Times New Roman"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B60B0"/>
    <w:rPr>
      <w:rFonts w:ascii="Arial Black" w:eastAsia="Times New Roman" w:hAnsi="Arial Black" w:cs="Times New Roman"/>
      <w:bCs/>
      <w:i/>
    </w:rPr>
  </w:style>
  <w:style w:type="character" w:customStyle="1" w:styleId="Heading7Char">
    <w:name w:val="Heading 7 Char"/>
    <w:basedOn w:val="DefaultParagraphFont"/>
    <w:link w:val="Heading7"/>
    <w:rsid w:val="00FB60B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B60B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B60B0"/>
    <w:rPr>
      <w:rFonts w:ascii="Arial" w:eastAsia="Times New Roman" w:hAnsi="Arial" w:cs="Arial"/>
    </w:rPr>
  </w:style>
  <w:style w:type="paragraph" w:customStyle="1" w:styleId="CellBody">
    <w:name w:val="CellBody"/>
    <w:link w:val="CellBodyChar"/>
    <w:rsid w:val="00FB60B0"/>
    <w:pPr>
      <w:spacing w:before="60" w:after="10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CellBodyChar">
    <w:name w:val="CellBody Char"/>
    <w:basedOn w:val="DefaultParagraphFont"/>
    <w:link w:val="CellBody"/>
    <w:rsid w:val="00FB60B0"/>
    <w:rPr>
      <w:rFonts w:ascii="Verdana" w:eastAsia="Times New Roman" w:hAnsi="Verdana" w:cs="Times New Roman"/>
      <w:sz w:val="18"/>
      <w:szCs w:val="18"/>
    </w:rPr>
  </w:style>
  <w:style w:type="character" w:styleId="CommentReference">
    <w:name w:val="annotation reference"/>
    <w:basedOn w:val="DefaultParagraphFont"/>
    <w:semiHidden/>
    <w:rsid w:val="00FB60B0"/>
    <w:rPr>
      <w:sz w:val="16"/>
      <w:szCs w:val="16"/>
    </w:rPr>
  </w:style>
  <w:style w:type="paragraph" w:customStyle="1" w:styleId="CellHeading">
    <w:name w:val="CellHeading"/>
    <w:rsid w:val="00FB60B0"/>
    <w:pPr>
      <w:tabs>
        <w:tab w:val="left" w:pos="2160"/>
        <w:tab w:val="left" w:pos="6120"/>
      </w:tabs>
      <w:spacing w:before="60" w:after="60" w:line="240" w:lineRule="auto"/>
      <w:jc w:val="center"/>
    </w:pPr>
    <w:rPr>
      <w:rFonts w:ascii="Arial Bold" w:eastAsia="Times New Roman" w:hAnsi="Arial Bold" w:cs="Times New Roman"/>
      <w:b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FB60B0"/>
  </w:style>
  <w:style w:type="character" w:customStyle="1" w:styleId="CommentTextChar">
    <w:name w:val="Comment Text Char"/>
    <w:basedOn w:val="DefaultParagraphFont"/>
    <w:link w:val="CommentText"/>
    <w:semiHidden/>
    <w:rsid w:val="00FB60B0"/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FB60B0"/>
    <w:pPr>
      <w:spacing w:before="0"/>
      <w:jc w:val="left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FB60B0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0B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Penn</dc:creator>
  <cp:keywords/>
  <dc:description/>
  <cp:lastModifiedBy>Smith, Kyle L</cp:lastModifiedBy>
  <cp:revision>10</cp:revision>
  <dcterms:created xsi:type="dcterms:W3CDTF">2017-09-15T13:53:00Z</dcterms:created>
  <dcterms:modified xsi:type="dcterms:W3CDTF">2019-11-06T19:18:00Z</dcterms:modified>
</cp:coreProperties>
</file>