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3194" w14:textId="299F0F8B" w:rsidR="00636A44" w:rsidRPr="00143E32" w:rsidRDefault="00143E32" w:rsidP="00737666">
      <w:pPr>
        <w:spacing w:line="309" w:lineRule="atLeast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143E32">
        <w:rPr>
          <w:rFonts w:asciiTheme="minorHAnsi" w:hAnsiTheme="minorHAnsi" w:cstheme="minorHAnsi"/>
          <w:b/>
          <w:i/>
          <w:sz w:val="32"/>
          <w:szCs w:val="32"/>
        </w:rPr>
        <w:t>Care Plan Snapshot</w:t>
      </w:r>
    </w:p>
    <w:p w14:paraId="7DD5EADB" w14:textId="506B450A" w:rsidR="00636A44" w:rsidRPr="00B6018A" w:rsidRDefault="00636A44" w:rsidP="00636A44">
      <w:pPr>
        <w:spacing w:line="309" w:lineRule="atLeast"/>
        <w:rPr>
          <w:rFonts w:ascii="Times New Roman" w:hAnsi="Times New Roman"/>
          <w:b/>
          <w:sz w:val="24"/>
          <w:szCs w:val="24"/>
        </w:rPr>
      </w:pPr>
    </w:p>
    <w:p w14:paraId="129FC993" w14:textId="74587CC3" w:rsidR="00636A44" w:rsidRDefault="00636A44" w:rsidP="00636A44">
      <w:pPr>
        <w:spacing w:line="309" w:lineRule="atLeast"/>
        <w:rPr>
          <w:rFonts w:ascii="Times New Roman" w:hAnsi="Times New Roman"/>
          <w:sz w:val="24"/>
          <w:szCs w:val="24"/>
        </w:rPr>
      </w:pPr>
      <w:r w:rsidRPr="00597FD9">
        <w:rPr>
          <w:rFonts w:ascii="Times New Roman" w:hAnsi="Times New Roman"/>
          <w:b/>
          <w:sz w:val="24"/>
          <w:szCs w:val="24"/>
        </w:rPr>
        <w:t>Resident Name</w:t>
      </w:r>
      <w:r w:rsidRPr="00DB5B7D">
        <w:rPr>
          <w:rFonts w:ascii="Times New Roman" w:hAnsi="Times New Roman"/>
          <w:sz w:val="24"/>
          <w:szCs w:val="24"/>
        </w:rPr>
        <w:t>:</w:t>
      </w:r>
      <w:r w:rsidR="00085C03">
        <w:rPr>
          <w:rFonts w:ascii="Times New Roman" w:hAnsi="Times New Roman"/>
          <w:sz w:val="24"/>
          <w:szCs w:val="24"/>
        </w:rPr>
        <w:t xml:space="preserve"> </w:t>
      </w:r>
      <w:r w:rsidR="00085C03" w:rsidRPr="000951CA">
        <w:rPr>
          <w:rFonts w:ascii="Times New Roman" w:hAnsi="Times New Roman"/>
          <w:i/>
          <w:color w:val="0070C0"/>
          <w:sz w:val="28"/>
          <w:szCs w:val="28"/>
        </w:rPr>
        <w:t>Mr.</w:t>
      </w:r>
      <w:r w:rsidR="00486329">
        <w:rPr>
          <w:rFonts w:ascii="Times New Roman" w:hAnsi="Times New Roman"/>
          <w:i/>
          <w:color w:val="0070C0"/>
          <w:sz w:val="28"/>
          <w:szCs w:val="28"/>
        </w:rPr>
        <w:t xml:space="preserve"> WXYZ</w:t>
      </w:r>
      <w:r w:rsidR="00172D6C">
        <w:rPr>
          <w:rFonts w:ascii="Times New Roman" w:hAnsi="Times New Roman"/>
          <w:sz w:val="24"/>
          <w:szCs w:val="24"/>
        </w:rPr>
        <w:tab/>
      </w:r>
      <w:r w:rsidR="00172D6C">
        <w:rPr>
          <w:rFonts w:ascii="Times New Roman" w:hAnsi="Times New Roman"/>
          <w:sz w:val="24"/>
          <w:szCs w:val="24"/>
        </w:rPr>
        <w:tab/>
      </w:r>
      <w:r w:rsidR="00172D6C">
        <w:rPr>
          <w:rFonts w:ascii="Times New Roman" w:hAnsi="Times New Roman"/>
          <w:sz w:val="24"/>
          <w:szCs w:val="24"/>
        </w:rPr>
        <w:tab/>
      </w:r>
      <w:r w:rsidR="004A1649">
        <w:rPr>
          <w:rFonts w:ascii="Times New Roman" w:hAnsi="Times New Roman"/>
          <w:sz w:val="24"/>
          <w:szCs w:val="24"/>
        </w:rPr>
        <w:tab/>
      </w:r>
      <w:r w:rsidR="004A1649">
        <w:rPr>
          <w:rFonts w:ascii="Times New Roman" w:hAnsi="Times New Roman"/>
          <w:sz w:val="24"/>
          <w:szCs w:val="24"/>
        </w:rPr>
        <w:tab/>
      </w:r>
      <w:r w:rsidR="00486329">
        <w:rPr>
          <w:rFonts w:ascii="Times New Roman" w:hAnsi="Times New Roman"/>
          <w:sz w:val="24"/>
          <w:szCs w:val="24"/>
        </w:rPr>
        <w:tab/>
      </w:r>
      <w:r w:rsidR="00486329">
        <w:rPr>
          <w:rFonts w:ascii="Times New Roman" w:hAnsi="Times New Roman"/>
          <w:sz w:val="24"/>
          <w:szCs w:val="24"/>
        </w:rPr>
        <w:tab/>
      </w:r>
      <w:r w:rsidR="00143E32" w:rsidRPr="00143E32">
        <w:rPr>
          <w:rFonts w:ascii="Times New Roman" w:hAnsi="Times New Roman"/>
          <w:b/>
          <w:sz w:val="24"/>
          <w:szCs w:val="24"/>
        </w:rPr>
        <w:t>Room</w:t>
      </w:r>
      <w:r w:rsidRPr="00143E32">
        <w:rPr>
          <w:rFonts w:ascii="Times New Roman" w:hAnsi="Times New Roman"/>
          <w:b/>
          <w:sz w:val="24"/>
          <w:szCs w:val="24"/>
        </w:rPr>
        <w:t xml:space="preserve"> number:</w:t>
      </w:r>
      <w:r w:rsidRPr="00DB5B7D">
        <w:rPr>
          <w:rFonts w:ascii="Times New Roman" w:hAnsi="Times New Roman"/>
          <w:sz w:val="24"/>
          <w:szCs w:val="24"/>
        </w:rPr>
        <w:t xml:space="preserve">  </w:t>
      </w:r>
      <w:r w:rsidR="00486329" w:rsidRPr="00486329">
        <w:rPr>
          <w:rFonts w:ascii="Times New Roman" w:hAnsi="Times New Roman"/>
          <w:i/>
          <w:color w:val="0070C0"/>
          <w:sz w:val="28"/>
          <w:szCs w:val="28"/>
        </w:rPr>
        <w:t>0A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9232"/>
      </w:tblGrid>
      <w:tr w:rsidR="0086348F" w:rsidRPr="00DB5B7D" w14:paraId="19E047BD" w14:textId="77777777" w:rsidTr="0085563C">
        <w:trPr>
          <w:trHeight w:val="2177"/>
        </w:trPr>
        <w:tc>
          <w:tcPr>
            <w:tcW w:w="1558" w:type="dxa"/>
          </w:tcPr>
          <w:p w14:paraId="63923821" w14:textId="77777777" w:rsidR="00C730D4" w:rsidRDefault="00C730D4" w:rsidP="0085563C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BFE2E9" w14:textId="793E3C0A" w:rsidR="0086348F" w:rsidRPr="00597FD9" w:rsidRDefault="0086348F" w:rsidP="0085563C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 xml:space="preserve">Care Goals </w:t>
            </w:r>
          </w:p>
        </w:tc>
        <w:tc>
          <w:tcPr>
            <w:tcW w:w="9232" w:type="dxa"/>
          </w:tcPr>
          <w:p w14:paraId="3D70EBF9" w14:textId="2C271EFC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 w:rsidRPr="00C730D4">
              <w:rPr>
                <w:rFonts w:ascii="Times New Roman" w:hAnsi="Times New Roman"/>
                <w:b/>
                <w:sz w:val="24"/>
                <w:szCs w:val="24"/>
              </w:rPr>
              <w:t xml:space="preserve">Short term goal #1: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Resident will attend at least one preferred activity </w:t>
            </w:r>
            <w:r w:rsidR="00CB527A">
              <w:rPr>
                <w:rFonts w:ascii="Times New Roman" w:hAnsi="Times New Roman"/>
                <w:sz w:val="24"/>
                <w:szCs w:val="24"/>
              </w:rPr>
              <w:t xml:space="preserve">(he likes horse shoes, puzzles &amp; trivia)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each day to decrease boredom and restlessness</w:t>
            </w:r>
          </w:p>
          <w:p w14:paraId="30197571" w14:textId="77777777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BBB3C8D" w14:textId="77777777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 w:rsidRPr="00C730D4">
              <w:rPr>
                <w:rFonts w:ascii="Times New Roman" w:hAnsi="Times New Roman"/>
                <w:b/>
                <w:sz w:val="24"/>
                <w:szCs w:val="24"/>
              </w:rPr>
              <w:t>Short term goal #2: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Resident will perform sit-to-stand exercises at least once daily with assistance from staff to increase strength, maintain ability to transfer, and decrease risk of falls</w:t>
            </w:r>
          </w:p>
          <w:p w14:paraId="390ED885" w14:textId="77777777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995445B" w14:textId="77777777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 w:rsidRPr="00C730D4">
              <w:rPr>
                <w:rFonts w:ascii="Times New Roman" w:hAnsi="Times New Roman"/>
                <w:b/>
                <w:sz w:val="24"/>
                <w:szCs w:val="24"/>
              </w:rPr>
              <w:t>Short term goal #3: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Resident will go outside at least once per day, weather permitting, with assistance from staff</w:t>
            </w:r>
          </w:p>
          <w:p w14:paraId="3E6C08F6" w14:textId="77777777" w:rsidR="0086348F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1A09E28" w14:textId="77777777" w:rsidR="0086348F" w:rsidRPr="00DB5B7D" w:rsidRDefault="0086348F" w:rsidP="0085563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 w:rsidRPr="00C730D4">
              <w:rPr>
                <w:rFonts w:ascii="Times New Roman" w:hAnsi="Times New Roman"/>
                <w:b/>
                <w:sz w:val="24"/>
                <w:szCs w:val="24"/>
              </w:rPr>
              <w:t>Long term goal:</w:t>
            </w:r>
            <w:r w:rsidRPr="00DB5B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Resident will show an increase in expressions of wellbeing (smiling, laughing, engaging in activities) and a decrease in expressions of distress (agitation, restlessness, wandering and apathy).</w:t>
            </w:r>
          </w:p>
        </w:tc>
      </w:tr>
    </w:tbl>
    <w:p w14:paraId="1704C32E" w14:textId="77777777" w:rsidR="00636A44" w:rsidRPr="00DB5B7D" w:rsidRDefault="00636A44" w:rsidP="00636A44">
      <w:pPr>
        <w:spacing w:line="309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4140"/>
        <w:gridCol w:w="4140"/>
      </w:tblGrid>
      <w:tr w:rsidR="00636A44" w:rsidRPr="00DB5B7D" w14:paraId="7CAD809F" w14:textId="77777777" w:rsidTr="00143E32">
        <w:tc>
          <w:tcPr>
            <w:tcW w:w="1558" w:type="dxa"/>
          </w:tcPr>
          <w:p w14:paraId="2CC066B9" w14:textId="77777777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Care Area</w:t>
            </w:r>
          </w:p>
        </w:tc>
        <w:tc>
          <w:tcPr>
            <w:tcW w:w="4616" w:type="dxa"/>
          </w:tcPr>
          <w:p w14:paraId="6C3184B9" w14:textId="77777777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Resident Responsibilities</w:t>
            </w:r>
          </w:p>
        </w:tc>
        <w:tc>
          <w:tcPr>
            <w:tcW w:w="4616" w:type="dxa"/>
          </w:tcPr>
          <w:p w14:paraId="42BD8BEB" w14:textId="77777777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 xml:space="preserve">Staff Responsibilities </w:t>
            </w:r>
          </w:p>
        </w:tc>
      </w:tr>
      <w:tr w:rsidR="00636A44" w:rsidRPr="00DB5B7D" w14:paraId="2054D0BF" w14:textId="77777777" w:rsidTr="00143E32">
        <w:tc>
          <w:tcPr>
            <w:tcW w:w="1558" w:type="dxa"/>
          </w:tcPr>
          <w:p w14:paraId="272C5431" w14:textId="77777777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Physical</w:t>
            </w:r>
          </w:p>
          <w:p w14:paraId="5FBD7A34" w14:textId="77777777" w:rsidR="00085C03" w:rsidRDefault="00FC6DA9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636A44" w:rsidRPr="00597FD9">
              <w:rPr>
                <w:rFonts w:ascii="Times New Roman" w:hAnsi="Times New Roman"/>
                <w:b/>
                <w:sz w:val="24"/>
                <w:szCs w:val="24"/>
              </w:rPr>
              <w:t>ctivity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6AA69C29" w14:textId="0C6A2942" w:rsidR="00636A44" w:rsidRPr="00597FD9" w:rsidRDefault="00FC6DA9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Ambulation</w:t>
            </w:r>
          </w:p>
        </w:tc>
        <w:tc>
          <w:tcPr>
            <w:tcW w:w="4616" w:type="dxa"/>
          </w:tcPr>
          <w:p w14:paraId="7DEEAF05" w14:textId="4A0A5DED" w:rsidR="00172D6C" w:rsidRDefault="00EA2544" w:rsidP="00C978BF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 will </w:t>
            </w:r>
            <w:r w:rsidR="00EF40D9">
              <w:rPr>
                <w:rFonts w:ascii="Times New Roman" w:hAnsi="Times New Roman"/>
                <w:sz w:val="24"/>
                <w:szCs w:val="24"/>
              </w:rPr>
              <w:t xml:space="preserve">self-propel in WC, </w:t>
            </w:r>
            <w:r w:rsidR="007C6E8F">
              <w:rPr>
                <w:rFonts w:ascii="Times New Roman" w:hAnsi="Times New Roman"/>
                <w:sz w:val="24"/>
                <w:szCs w:val="24"/>
              </w:rPr>
              <w:t xml:space="preserve">perform sit-to-stand exercises with assistance daily, </w:t>
            </w:r>
            <w:r>
              <w:rPr>
                <w:rFonts w:ascii="Times New Roman" w:hAnsi="Times New Roman"/>
                <w:sz w:val="24"/>
                <w:szCs w:val="24"/>
              </w:rPr>
              <w:t>participate in</w:t>
            </w:r>
            <w:r w:rsidR="00AB38A1">
              <w:rPr>
                <w:rFonts w:ascii="Times New Roman" w:hAnsi="Times New Roman"/>
                <w:sz w:val="24"/>
                <w:szCs w:val="24"/>
              </w:rPr>
              <w:t xml:space="preserve"> at least one</w:t>
            </w:r>
            <w:r w:rsidR="0024433E">
              <w:rPr>
                <w:rFonts w:ascii="Times New Roman" w:hAnsi="Times New Roman"/>
                <w:sz w:val="24"/>
                <w:szCs w:val="24"/>
              </w:rPr>
              <w:t xml:space="preserve"> scheduled </w:t>
            </w:r>
            <w:r w:rsidR="00AB38A1">
              <w:rPr>
                <w:rFonts w:ascii="Times New Roman" w:hAnsi="Times New Roman"/>
                <w:sz w:val="24"/>
                <w:szCs w:val="24"/>
              </w:rPr>
              <w:t>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daily</w:t>
            </w:r>
            <w:r w:rsidR="002443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64EA">
              <w:rPr>
                <w:rFonts w:ascii="Times New Roman" w:hAnsi="Times New Roman"/>
                <w:sz w:val="24"/>
                <w:szCs w:val="24"/>
              </w:rPr>
              <w:t>v</w:t>
            </w:r>
            <w:r w:rsidR="00884EA6">
              <w:rPr>
                <w:rFonts w:ascii="Times New Roman" w:hAnsi="Times New Roman"/>
                <w:sz w:val="24"/>
                <w:szCs w:val="24"/>
              </w:rPr>
              <w:t>isit outdoor courtyard once daily</w:t>
            </w:r>
            <w:r w:rsidR="007C64EA">
              <w:rPr>
                <w:rFonts w:ascii="Times New Roman" w:hAnsi="Times New Roman"/>
                <w:sz w:val="24"/>
                <w:szCs w:val="24"/>
              </w:rPr>
              <w:t>,</w:t>
            </w:r>
            <w:r w:rsidR="00244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033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4433E">
              <w:rPr>
                <w:rFonts w:ascii="Times New Roman" w:hAnsi="Times New Roman"/>
                <w:sz w:val="24"/>
                <w:szCs w:val="24"/>
              </w:rPr>
              <w:t>transfer out of WC and into chair for all meals with assistance</w:t>
            </w:r>
          </w:p>
          <w:p w14:paraId="240F6294" w14:textId="603C8255" w:rsidR="00172D6C" w:rsidRDefault="00172D6C" w:rsidP="007C64EA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E658C21" w14:textId="48BD5FC2" w:rsidR="00636A44" w:rsidRPr="00DB5B7D" w:rsidRDefault="00636A44" w:rsidP="005638EA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78BDB1A4" w14:textId="52EE96C5" w:rsidR="00636A44" w:rsidRPr="00DB5B7D" w:rsidRDefault="00EF40D9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Staff will e</w:t>
            </w:r>
            <w:r w:rsidR="00375714">
              <w:rPr>
                <w:rFonts w:ascii="Times New Roman" w:hAnsi="Times New Roman"/>
                <w:sz w:val="24"/>
                <w:szCs w:val="24"/>
              </w:rPr>
              <w:t>ncourage resident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self-propel in WC, </w:t>
            </w:r>
            <w:r w:rsidR="007C6E8F">
              <w:rPr>
                <w:rFonts w:ascii="Times New Roman" w:hAnsi="Times New Roman"/>
                <w:sz w:val="24"/>
                <w:szCs w:val="24"/>
              </w:rPr>
              <w:t xml:space="preserve">assist with sit-to-stand exercises after lunch daily, </w:t>
            </w:r>
            <w:r w:rsidR="00EA2544">
              <w:rPr>
                <w:rFonts w:ascii="Times New Roman" w:hAnsi="Times New Roman"/>
                <w:sz w:val="24"/>
                <w:szCs w:val="24"/>
              </w:rPr>
              <w:t>encourage and assist resident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attend at least one</w:t>
            </w:r>
            <w:r w:rsidR="00EA2544">
              <w:rPr>
                <w:rFonts w:ascii="Times New Roman" w:hAnsi="Times New Roman"/>
                <w:sz w:val="24"/>
                <w:szCs w:val="24"/>
              </w:rPr>
              <w:t xml:space="preserve"> daily </w:t>
            </w:r>
            <w:r>
              <w:rPr>
                <w:rFonts w:ascii="Times New Roman" w:hAnsi="Times New Roman"/>
                <w:sz w:val="24"/>
                <w:szCs w:val="24"/>
              </w:rPr>
              <w:t>activity</w:t>
            </w:r>
            <w:r w:rsidR="00EA2544">
              <w:rPr>
                <w:rFonts w:ascii="Times New Roman" w:hAnsi="Times New Roman"/>
                <w:sz w:val="24"/>
                <w:szCs w:val="24"/>
              </w:rPr>
              <w:t xml:space="preserve"> with staff</w:t>
            </w:r>
            <w:r w:rsidR="007C64E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visit outdoor patio with assistance from staff once daily, and </w:t>
            </w:r>
            <w:r w:rsidR="007C64EA">
              <w:rPr>
                <w:rFonts w:ascii="Times New Roman" w:hAnsi="Times New Roman"/>
                <w:sz w:val="24"/>
                <w:szCs w:val="24"/>
              </w:rPr>
              <w:t>assist with transfer out of WC for all meals</w:t>
            </w:r>
          </w:p>
        </w:tc>
      </w:tr>
      <w:tr w:rsidR="00636A44" w:rsidRPr="00DB5B7D" w14:paraId="5A3E886C" w14:textId="77777777" w:rsidTr="00143E32">
        <w:tc>
          <w:tcPr>
            <w:tcW w:w="1558" w:type="dxa"/>
          </w:tcPr>
          <w:p w14:paraId="70D90613" w14:textId="41CA3B32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Bathing</w:t>
            </w:r>
            <w:r w:rsidR="00375714">
              <w:rPr>
                <w:rFonts w:ascii="Times New Roman" w:hAnsi="Times New Roman"/>
                <w:b/>
                <w:sz w:val="24"/>
                <w:szCs w:val="24"/>
              </w:rPr>
              <w:t>/Grooming</w:t>
            </w:r>
          </w:p>
        </w:tc>
        <w:tc>
          <w:tcPr>
            <w:tcW w:w="4616" w:type="dxa"/>
          </w:tcPr>
          <w:p w14:paraId="0C37092B" w14:textId="0F6798B1" w:rsidR="00172D6C" w:rsidRDefault="002F0305" w:rsidP="002F0305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 will wash/dry face and upper body with</w:t>
            </w:r>
            <w:r w:rsidR="009B0033">
              <w:rPr>
                <w:rFonts w:ascii="Times New Roman" w:hAnsi="Times New Roman"/>
                <w:sz w:val="24"/>
                <w:szCs w:val="24"/>
              </w:rPr>
              <w:t xml:space="preserve"> visual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cuing from staff </w:t>
            </w:r>
          </w:p>
          <w:p w14:paraId="39E3ED10" w14:textId="77777777" w:rsidR="00172D6C" w:rsidRDefault="00172D6C" w:rsidP="00172D6C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217D78E" w14:textId="07A36B9D" w:rsidR="00654373" w:rsidRPr="00DB5B7D" w:rsidRDefault="00654373" w:rsidP="007C64EA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7B51DA1" w14:textId="321B0A7C" w:rsidR="00636A44" w:rsidRPr="00DB5B7D" w:rsidRDefault="00DC55F1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Staff will p</w:t>
            </w:r>
            <w:r w:rsidR="00B11040">
              <w:rPr>
                <w:rFonts w:ascii="Times New Roman" w:hAnsi="Times New Roman"/>
                <w:sz w:val="24"/>
                <w:szCs w:val="24"/>
              </w:rPr>
              <w:t xml:space="preserve">rovide </w:t>
            </w:r>
            <w:r w:rsidR="000951CA">
              <w:rPr>
                <w:rFonts w:ascii="Times New Roman" w:hAnsi="Times New Roman"/>
                <w:sz w:val="24"/>
                <w:szCs w:val="24"/>
              </w:rPr>
              <w:t xml:space="preserve">1-step </w:t>
            </w:r>
            <w:r w:rsidR="009B0033">
              <w:rPr>
                <w:rFonts w:ascii="Times New Roman" w:hAnsi="Times New Roman"/>
                <w:sz w:val="24"/>
                <w:szCs w:val="24"/>
              </w:rPr>
              <w:t xml:space="preserve">visual </w:t>
            </w:r>
            <w:r w:rsidR="00B11040">
              <w:rPr>
                <w:rFonts w:ascii="Times New Roman" w:hAnsi="Times New Roman"/>
                <w:sz w:val="24"/>
                <w:szCs w:val="24"/>
              </w:rPr>
              <w:t xml:space="preserve">cuing </w:t>
            </w:r>
            <w:r w:rsidR="00EF40D9">
              <w:rPr>
                <w:rFonts w:ascii="Times New Roman" w:hAnsi="Times New Roman"/>
                <w:sz w:val="24"/>
                <w:szCs w:val="24"/>
              </w:rPr>
              <w:t>and encouragement for resident to wash/dry face and upper body</w:t>
            </w:r>
          </w:p>
        </w:tc>
      </w:tr>
      <w:tr w:rsidR="00636A44" w:rsidRPr="00DB5B7D" w14:paraId="080837F6" w14:textId="77777777" w:rsidTr="00143E32">
        <w:tc>
          <w:tcPr>
            <w:tcW w:w="1558" w:type="dxa"/>
          </w:tcPr>
          <w:p w14:paraId="2C047665" w14:textId="05D4A7A8" w:rsidR="00636A44" w:rsidRPr="00597FD9" w:rsidRDefault="0037571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Dressing</w:t>
            </w:r>
          </w:p>
        </w:tc>
        <w:tc>
          <w:tcPr>
            <w:tcW w:w="4616" w:type="dxa"/>
          </w:tcPr>
          <w:p w14:paraId="46B90BF4" w14:textId="77777777" w:rsidR="00EF40D9" w:rsidRDefault="002F0305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 </w:t>
            </w:r>
            <w:r w:rsidR="007C64EA">
              <w:rPr>
                <w:rFonts w:ascii="Times New Roman" w:hAnsi="Times New Roman"/>
                <w:sz w:val="24"/>
                <w:szCs w:val="24"/>
              </w:rPr>
              <w:t>will</w:t>
            </w:r>
            <w:r w:rsidR="00EF40D9">
              <w:rPr>
                <w:rFonts w:ascii="Times New Roman" w:hAnsi="Times New Roman"/>
                <w:sz w:val="24"/>
                <w:szCs w:val="24"/>
              </w:rPr>
              <w:t xml:space="preserve"> dress upper body with visual cuing from staff and</w:t>
            </w:r>
            <w:r w:rsidR="007C64EA">
              <w:rPr>
                <w:rFonts w:ascii="Times New Roman" w:hAnsi="Times New Roman"/>
                <w:sz w:val="24"/>
                <w:szCs w:val="24"/>
              </w:rPr>
              <w:t xml:space="preserve"> engage in AROM while getting dressed</w:t>
            </w:r>
          </w:p>
          <w:p w14:paraId="712F6D01" w14:textId="3858EE41" w:rsidR="00654373" w:rsidRDefault="00DC55F1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e.g., wave to friend in the hallway, march knees up to hit GNA’s hands, swim strokes</w:t>
            </w:r>
          </w:p>
          <w:p w14:paraId="23EEFF7C" w14:textId="1961E85C" w:rsidR="00172D6C" w:rsidRPr="00DB5B7D" w:rsidRDefault="00172D6C" w:rsidP="007C64EA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2CC05D3" w14:textId="6BB77F4B" w:rsidR="00636A44" w:rsidRPr="00DB5B7D" w:rsidRDefault="007C64EA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Staff will </w:t>
            </w:r>
            <w:r w:rsidR="00CA1CFC">
              <w:rPr>
                <w:rFonts w:ascii="Times New Roman" w:hAnsi="Times New Roman"/>
                <w:sz w:val="24"/>
                <w:szCs w:val="24"/>
              </w:rPr>
              <w:t>provide</w:t>
            </w:r>
            <w:r w:rsidR="00DC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0D9">
              <w:rPr>
                <w:rFonts w:ascii="Times New Roman" w:hAnsi="Times New Roman"/>
                <w:sz w:val="24"/>
                <w:szCs w:val="24"/>
              </w:rPr>
              <w:t>1-step</w:t>
            </w:r>
            <w:r w:rsidR="00DC55F1">
              <w:rPr>
                <w:rFonts w:ascii="Times New Roman" w:hAnsi="Times New Roman"/>
                <w:sz w:val="24"/>
                <w:szCs w:val="24"/>
              </w:rPr>
              <w:t xml:space="preserve"> visual cuing</w:t>
            </w:r>
            <w:r w:rsidR="00CA1CFC">
              <w:rPr>
                <w:rFonts w:ascii="Times New Roman" w:hAnsi="Times New Roman"/>
                <w:sz w:val="24"/>
                <w:szCs w:val="24"/>
              </w:rPr>
              <w:t xml:space="preserve"> to assist resident in dressing upper body</w:t>
            </w:r>
            <w:r w:rsidR="00DC55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assist resident to perform AROM while dressing</w:t>
            </w:r>
            <w:r w:rsidR="008C746E">
              <w:rPr>
                <w:rFonts w:ascii="Times New Roman" w:hAnsi="Times New Roman"/>
                <w:sz w:val="24"/>
                <w:szCs w:val="24"/>
              </w:rPr>
              <w:t xml:space="preserve"> using 1-step visual cuing</w:t>
            </w:r>
            <w:r w:rsidR="00EF40D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C4CAE">
              <w:rPr>
                <w:rFonts w:ascii="Times New Roman" w:hAnsi="Times New Roman"/>
                <w:sz w:val="24"/>
                <w:szCs w:val="24"/>
              </w:rPr>
              <w:t>ask resident to li</w:t>
            </w:r>
            <w:r w:rsidR="00EF40D9">
              <w:rPr>
                <w:rFonts w:ascii="Times New Roman" w:hAnsi="Times New Roman"/>
                <w:sz w:val="24"/>
                <w:szCs w:val="24"/>
              </w:rPr>
              <w:t xml:space="preserve">ft legs </w:t>
            </w:r>
            <w:r w:rsidR="002C4CAE">
              <w:rPr>
                <w:rFonts w:ascii="Times New Roman" w:hAnsi="Times New Roman"/>
                <w:sz w:val="24"/>
                <w:szCs w:val="24"/>
              </w:rPr>
              <w:t>to help dress lower body</w:t>
            </w:r>
          </w:p>
        </w:tc>
      </w:tr>
      <w:tr w:rsidR="00636A44" w:rsidRPr="00DB5B7D" w14:paraId="503E70A0" w14:textId="77777777" w:rsidTr="00143E32">
        <w:tc>
          <w:tcPr>
            <w:tcW w:w="1558" w:type="dxa"/>
          </w:tcPr>
          <w:p w14:paraId="3E5796B5" w14:textId="5B3B0E18" w:rsidR="00636A44" w:rsidRPr="00597FD9" w:rsidRDefault="0037571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Eating</w:t>
            </w:r>
          </w:p>
        </w:tc>
        <w:tc>
          <w:tcPr>
            <w:tcW w:w="4616" w:type="dxa"/>
          </w:tcPr>
          <w:p w14:paraId="733F4635" w14:textId="1D8CFEAE" w:rsidR="00172D6C" w:rsidRDefault="00CA1CFC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 will eat finger foods and use utensils as needed </w:t>
            </w:r>
            <w:r w:rsidR="009C6660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visual </w:t>
            </w:r>
            <w:r w:rsidR="008C746E">
              <w:rPr>
                <w:rFonts w:ascii="Times New Roman" w:hAnsi="Times New Roman"/>
                <w:sz w:val="24"/>
                <w:szCs w:val="24"/>
              </w:rPr>
              <w:t xml:space="preserve">cuing </w:t>
            </w:r>
            <w:r w:rsidR="009204F0">
              <w:rPr>
                <w:rFonts w:ascii="Times New Roman" w:hAnsi="Times New Roman"/>
                <w:sz w:val="24"/>
                <w:szCs w:val="24"/>
              </w:rPr>
              <w:t>from staff</w:t>
            </w:r>
          </w:p>
          <w:p w14:paraId="7BB093AD" w14:textId="77777777" w:rsidR="00172D6C" w:rsidRDefault="00172D6C" w:rsidP="005638EA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72B5E9F" w14:textId="5D756500" w:rsidR="00172D6C" w:rsidRPr="00DB5B7D" w:rsidRDefault="00172D6C" w:rsidP="005638EA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45D9D147" w14:textId="0CC12A9B" w:rsidR="00636A44" w:rsidRPr="00DB5B7D" w:rsidRDefault="008C746E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Staff</w:t>
            </w:r>
            <w:r w:rsidR="00C86D89">
              <w:rPr>
                <w:rFonts w:ascii="Times New Roman" w:hAnsi="Times New Roman"/>
                <w:sz w:val="24"/>
                <w:szCs w:val="24"/>
              </w:rPr>
              <w:t xml:space="preserve"> will place one food on plate/in bowl at a time</w:t>
            </w:r>
            <w:r>
              <w:rPr>
                <w:rFonts w:ascii="Times New Roman" w:hAnsi="Times New Roman"/>
                <w:sz w:val="24"/>
                <w:szCs w:val="24"/>
              </w:rPr>
              <w:t>, cut foods as needed and provide</w:t>
            </w:r>
            <w:r w:rsidR="00C86D89">
              <w:rPr>
                <w:rFonts w:ascii="Times New Roman" w:hAnsi="Times New Roman"/>
                <w:sz w:val="24"/>
                <w:szCs w:val="24"/>
              </w:rPr>
              <w:t xml:space="preserve"> finger foods </w:t>
            </w:r>
            <w:r>
              <w:rPr>
                <w:rFonts w:ascii="Times New Roman" w:hAnsi="Times New Roman"/>
                <w:sz w:val="24"/>
                <w:szCs w:val="24"/>
              </w:rPr>
              <w:t>to encourage indep</w:t>
            </w:r>
            <w:r w:rsidR="00C86D89">
              <w:rPr>
                <w:rFonts w:ascii="Times New Roman" w:hAnsi="Times New Roman"/>
                <w:sz w:val="24"/>
                <w:szCs w:val="24"/>
              </w:rPr>
              <w:t>endence</w:t>
            </w:r>
            <w:r w:rsidR="007C6E8F">
              <w:rPr>
                <w:rFonts w:ascii="Times New Roman" w:hAnsi="Times New Roman"/>
                <w:sz w:val="24"/>
                <w:szCs w:val="24"/>
              </w:rPr>
              <w:t>; use visual cuing with utensils</w:t>
            </w:r>
          </w:p>
        </w:tc>
      </w:tr>
      <w:tr w:rsidR="00636A44" w:rsidRPr="00DB5B7D" w14:paraId="69DCF48A" w14:textId="77777777" w:rsidTr="00143E32">
        <w:tc>
          <w:tcPr>
            <w:tcW w:w="1558" w:type="dxa"/>
          </w:tcPr>
          <w:p w14:paraId="0673902E" w14:textId="77777777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7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Oral Care</w:t>
            </w:r>
          </w:p>
        </w:tc>
        <w:tc>
          <w:tcPr>
            <w:tcW w:w="4616" w:type="dxa"/>
          </w:tcPr>
          <w:p w14:paraId="67D019C7" w14:textId="69A8846C" w:rsidR="00654373" w:rsidRDefault="00A45CF6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 will </w:t>
            </w:r>
            <w:r w:rsidR="00A16682">
              <w:rPr>
                <w:rFonts w:ascii="Times New Roman" w:hAnsi="Times New Roman"/>
                <w:sz w:val="24"/>
                <w:szCs w:val="24"/>
              </w:rPr>
              <w:t xml:space="preserve">brush </w:t>
            </w:r>
            <w:r w:rsidR="007767B7">
              <w:rPr>
                <w:rFonts w:ascii="Times New Roman" w:hAnsi="Times New Roman"/>
                <w:sz w:val="24"/>
                <w:szCs w:val="24"/>
              </w:rPr>
              <w:t>teeth twice each day with 1-step visual cuing</w:t>
            </w:r>
            <w:r w:rsidR="00A16682">
              <w:rPr>
                <w:rFonts w:ascii="Times New Roman" w:hAnsi="Times New Roman"/>
                <w:sz w:val="24"/>
                <w:szCs w:val="24"/>
              </w:rPr>
              <w:t xml:space="preserve"> from staff as needed</w:t>
            </w:r>
          </w:p>
          <w:p w14:paraId="39848D7F" w14:textId="5A073902" w:rsidR="00172D6C" w:rsidRPr="00DB5B7D" w:rsidRDefault="00172D6C" w:rsidP="00A16682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D351E6D" w14:textId="6B64C187" w:rsidR="00636A44" w:rsidRPr="00DB5B7D" w:rsidRDefault="00375714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Staff will </w:t>
            </w:r>
            <w:r w:rsidR="00954F14">
              <w:rPr>
                <w:rFonts w:ascii="Times New Roman" w:hAnsi="Times New Roman"/>
                <w:sz w:val="24"/>
                <w:szCs w:val="24"/>
              </w:rPr>
              <w:t>have s</w:t>
            </w:r>
            <w:r>
              <w:rPr>
                <w:rFonts w:ascii="Times New Roman" w:hAnsi="Times New Roman"/>
                <w:sz w:val="24"/>
                <w:szCs w:val="24"/>
              </w:rPr>
              <w:t>upplies ready and</w:t>
            </w:r>
            <w:r w:rsidR="00954F14">
              <w:rPr>
                <w:rFonts w:ascii="Times New Roman" w:hAnsi="Times New Roman"/>
                <w:sz w:val="24"/>
                <w:szCs w:val="24"/>
              </w:rPr>
              <w:t xml:space="preserve"> provide</w:t>
            </w:r>
            <w:r w:rsidR="002F0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F14">
              <w:rPr>
                <w:rFonts w:ascii="Times New Roman" w:hAnsi="Times New Roman"/>
                <w:sz w:val="24"/>
                <w:szCs w:val="24"/>
              </w:rPr>
              <w:t>1-step visual cueing</w:t>
            </w:r>
            <w:r w:rsidR="002F0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E8F">
              <w:rPr>
                <w:rFonts w:ascii="Times New Roman" w:hAnsi="Times New Roman"/>
                <w:sz w:val="24"/>
                <w:szCs w:val="24"/>
              </w:rPr>
              <w:t>and encouragement</w:t>
            </w:r>
          </w:p>
        </w:tc>
      </w:tr>
      <w:tr w:rsidR="00636A44" w:rsidRPr="00DB5B7D" w14:paraId="32CEF65A" w14:textId="77777777" w:rsidTr="00143E32">
        <w:tc>
          <w:tcPr>
            <w:tcW w:w="1558" w:type="dxa"/>
          </w:tcPr>
          <w:p w14:paraId="6197756C" w14:textId="78304AEF" w:rsidR="00143E32" w:rsidRDefault="00401452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Toileting</w:t>
            </w:r>
          </w:p>
          <w:p w14:paraId="5C9E5422" w14:textId="3FA51B48" w:rsidR="00636A44" w:rsidRPr="00597FD9" w:rsidRDefault="00636A4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6" w:type="dxa"/>
          </w:tcPr>
          <w:p w14:paraId="35C869C9" w14:textId="6DABFB0E" w:rsidR="00654373" w:rsidRDefault="00401452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 will </w:t>
            </w:r>
            <w:r w:rsidR="00BE0758">
              <w:rPr>
                <w:rFonts w:ascii="Times New Roman" w:hAnsi="Times New Roman"/>
                <w:sz w:val="24"/>
                <w:szCs w:val="24"/>
              </w:rPr>
              <w:t>assist with transfer to toilet</w:t>
            </w:r>
          </w:p>
          <w:p w14:paraId="158A51C4" w14:textId="4541D157" w:rsidR="00172D6C" w:rsidRPr="00DB5B7D" w:rsidRDefault="00172D6C" w:rsidP="00BE0758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14:paraId="766F9C60" w14:textId="511D587D" w:rsidR="00636A44" w:rsidRPr="00401452" w:rsidRDefault="00BE0758" w:rsidP="00B33C6E">
            <w:pPr>
              <w:spacing w:line="309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01452">
              <w:rPr>
                <w:rFonts w:ascii="Times New Roman" w:hAnsi="Times New Roman"/>
                <w:sz w:val="24"/>
                <w:szCs w:val="24"/>
              </w:rPr>
              <w:t>Staff will</w:t>
            </w:r>
            <w:r w:rsidR="00401452" w:rsidRPr="00401452">
              <w:rPr>
                <w:rFonts w:ascii="Times New Roman" w:hAnsi="Times New Roman"/>
                <w:sz w:val="24"/>
                <w:szCs w:val="24"/>
              </w:rPr>
              <w:t xml:space="preserve"> encourage toileting after meals or at designated intervals</w:t>
            </w:r>
            <w:r w:rsidRPr="00401452">
              <w:rPr>
                <w:rFonts w:ascii="Times New Roman" w:hAnsi="Times New Roman"/>
                <w:sz w:val="24"/>
                <w:szCs w:val="24"/>
              </w:rPr>
              <w:t>;</w:t>
            </w:r>
            <w:r w:rsidR="007F2D83" w:rsidRPr="00401452">
              <w:rPr>
                <w:rFonts w:ascii="Times New Roman" w:hAnsi="Times New Roman"/>
                <w:sz w:val="24"/>
                <w:szCs w:val="24"/>
              </w:rPr>
              <w:t xml:space="preserve"> use</w:t>
            </w:r>
            <w:r w:rsidR="00401452" w:rsidRPr="00401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CA" w:rsidRPr="00401452">
              <w:rPr>
                <w:rFonts w:ascii="Times New Roman" w:hAnsi="Times New Roman"/>
                <w:sz w:val="24"/>
                <w:szCs w:val="24"/>
              </w:rPr>
              <w:t>1</w:t>
            </w:r>
            <w:r w:rsidR="007F2D83" w:rsidRPr="00401452">
              <w:rPr>
                <w:rFonts w:ascii="Times New Roman" w:hAnsi="Times New Roman"/>
                <w:sz w:val="24"/>
                <w:szCs w:val="24"/>
              </w:rPr>
              <w:t>-step cues</w:t>
            </w:r>
            <w:r w:rsidR="007C6E8F" w:rsidRPr="00401452">
              <w:rPr>
                <w:rFonts w:ascii="Times New Roman" w:hAnsi="Times New Roman"/>
                <w:sz w:val="24"/>
                <w:szCs w:val="24"/>
              </w:rPr>
              <w:t xml:space="preserve"> during transfers</w:t>
            </w:r>
            <w:r w:rsidR="005C1A7B">
              <w:rPr>
                <w:rFonts w:ascii="Times New Roman" w:hAnsi="Times New Roman"/>
                <w:sz w:val="24"/>
                <w:szCs w:val="24"/>
              </w:rPr>
              <w:t>; monitor for skin breakdown</w:t>
            </w:r>
          </w:p>
        </w:tc>
      </w:tr>
      <w:tr w:rsidR="005858A4" w:rsidRPr="00DB5B7D" w14:paraId="3F2462F6" w14:textId="77777777" w:rsidTr="00D46012">
        <w:tc>
          <w:tcPr>
            <w:tcW w:w="10790" w:type="dxa"/>
            <w:gridSpan w:val="3"/>
          </w:tcPr>
          <w:p w14:paraId="64E1049B" w14:textId="1703AFD5" w:rsidR="005858A4" w:rsidRPr="00A81E9A" w:rsidRDefault="005858A4" w:rsidP="005638EA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Behavioral Issues:  </w:t>
            </w:r>
            <w:r w:rsidR="00A81E9A" w:rsidRPr="00A81E9A">
              <w:rPr>
                <w:rFonts w:ascii="Times New Roman" w:hAnsi="Times New Roman"/>
                <w:sz w:val="24"/>
                <w:szCs w:val="24"/>
              </w:rPr>
              <w:t>Restlessness, agita</w:t>
            </w:r>
            <w:r w:rsidR="00A81E9A">
              <w:rPr>
                <w:rFonts w:ascii="Times New Roman" w:hAnsi="Times New Roman"/>
                <w:sz w:val="24"/>
                <w:szCs w:val="24"/>
              </w:rPr>
              <w:t>t</w:t>
            </w:r>
            <w:r w:rsidR="00A81E9A" w:rsidRPr="00A81E9A">
              <w:rPr>
                <w:rFonts w:ascii="Times New Roman" w:hAnsi="Times New Roman"/>
                <w:sz w:val="24"/>
                <w:szCs w:val="24"/>
              </w:rPr>
              <w:t>ion</w:t>
            </w:r>
            <w:r w:rsidR="007F2D8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0951CA">
              <w:rPr>
                <w:rFonts w:ascii="Times New Roman" w:hAnsi="Times New Roman"/>
                <w:sz w:val="24"/>
                <w:szCs w:val="24"/>
              </w:rPr>
              <w:t>occasionally</w:t>
            </w:r>
            <w:r w:rsidR="007F2D83">
              <w:rPr>
                <w:rFonts w:ascii="Times New Roman" w:hAnsi="Times New Roman"/>
                <w:sz w:val="24"/>
                <w:szCs w:val="24"/>
              </w:rPr>
              <w:t xml:space="preserve"> engages in disruptive vocalizations</w:t>
            </w:r>
            <w:r w:rsidR="007C6E8F">
              <w:rPr>
                <w:rFonts w:ascii="Times New Roman" w:hAnsi="Times New Roman"/>
                <w:sz w:val="24"/>
                <w:szCs w:val="24"/>
              </w:rPr>
              <w:t>, apathetic</w:t>
            </w:r>
          </w:p>
          <w:p w14:paraId="27B6B293" w14:textId="77777777" w:rsidR="005858A4" w:rsidRDefault="005858A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DC0C4F" w14:textId="4EDE741E" w:rsidR="005858A4" w:rsidRDefault="005858A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Related to: </w:t>
            </w:r>
            <w:r w:rsidR="00A81E9A">
              <w:rPr>
                <w:rFonts w:ascii="Times New Roman" w:hAnsi="Times New Roman"/>
                <w:sz w:val="24"/>
                <w:szCs w:val="24"/>
              </w:rPr>
              <w:t>Schizophrenia; Alzheimer’s disease</w:t>
            </w:r>
            <w:r w:rsidR="007F2D83">
              <w:rPr>
                <w:rFonts w:ascii="Times New Roman" w:hAnsi="Times New Roman"/>
                <w:sz w:val="24"/>
                <w:szCs w:val="24"/>
              </w:rPr>
              <w:t xml:space="preserve">; difficulty adjusting to new </w:t>
            </w:r>
            <w:r w:rsidR="000951CA">
              <w:rPr>
                <w:rFonts w:ascii="Times New Roman" w:hAnsi="Times New Roman"/>
                <w:sz w:val="24"/>
                <w:szCs w:val="24"/>
              </w:rPr>
              <w:t>surroundings</w:t>
            </w:r>
          </w:p>
          <w:p w14:paraId="7925844B" w14:textId="580BC215" w:rsidR="005858A4" w:rsidRDefault="005858A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4669FE" w14:textId="7617AF2A" w:rsidR="00EA2544" w:rsidRDefault="005858A4" w:rsidP="005638EA">
            <w:p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Approaches by staff: </w:t>
            </w:r>
          </w:p>
          <w:p w14:paraId="05A7E7D4" w14:textId="5D255E96" w:rsidR="007F2D83" w:rsidRPr="00420014" w:rsidRDefault="007F2D83" w:rsidP="005638EA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20014">
              <w:rPr>
                <w:rFonts w:ascii="Times New Roman" w:hAnsi="Times New Roman"/>
                <w:sz w:val="24"/>
                <w:szCs w:val="24"/>
              </w:rPr>
              <w:t>Assess for boredom, pain or other behavioral and psychological symptoms of dementia</w:t>
            </w:r>
          </w:p>
          <w:p w14:paraId="11AA527C" w14:textId="543A564D" w:rsidR="005858A4" w:rsidRPr="00EA2544" w:rsidRDefault="00136728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B44AFF" w:rsidRPr="00EA2544">
              <w:rPr>
                <w:rFonts w:ascii="Times New Roman" w:hAnsi="Times New Roman"/>
                <w:sz w:val="24"/>
                <w:szCs w:val="24"/>
              </w:rPr>
              <w:t xml:space="preserve">ngage resident in </w:t>
            </w:r>
            <w:r w:rsidR="000951CA">
              <w:rPr>
                <w:rFonts w:ascii="Times New Roman" w:hAnsi="Times New Roman"/>
                <w:sz w:val="24"/>
                <w:szCs w:val="24"/>
              </w:rPr>
              <w:t>sit-to-stand exercises</w:t>
            </w:r>
            <w:r w:rsidR="00B44AFF" w:rsidRPr="00EA2544">
              <w:rPr>
                <w:rFonts w:ascii="Times New Roman" w:hAnsi="Times New Roman"/>
                <w:sz w:val="24"/>
                <w:szCs w:val="24"/>
              </w:rPr>
              <w:t>, visits outside and other physical</w:t>
            </w:r>
            <w:r w:rsidR="00EA2544" w:rsidRPr="00EA2544">
              <w:rPr>
                <w:rFonts w:ascii="Times New Roman" w:hAnsi="Times New Roman"/>
                <w:sz w:val="24"/>
                <w:szCs w:val="24"/>
              </w:rPr>
              <w:t xml:space="preserve"> activities</w:t>
            </w:r>
            <w:r w:rsidR="00EA2544" w:rsidRPr="00EA2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544" w:rsidRPr="00EA2544">
              <w:rPr>
                <w:rFonts w:ascii="Times New Roman" w:hAnsi="Times New Roman"/>
                <w:sz w:val="24"/>
                <w:szCs w:val="24"/>
              </w:rPr>
              <w:t>regularly</w:t>
            </w:r>
          </w:p>
          <w:p w14:paraId="35BA4F6B" w14:textId="2D29756E" w:rsidR="00EA2544" w:rsidRPr="00EA2544" w:rsidRDefault="00136728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A2544">
              <w:rPr>
                <w:rFonts w:ascii="Times New Roman" w:hAnsi="Times New Roman"/>
                <w:sz w:val="24"/>
                <w:szCs w:val="24"/>
              </w:rPr>
              <w:t>rovide consistency in 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using same caregivers when possible</w:t>
            </w:r>
            <w:r w:rsidR="00EA2544">
              <w:rPr>
                <w:rFonts w:ascii="Times New Roman" w:hAnsi="Times New Roman"/>
                <w:sz w:val="24"/>
                <w:szCs w:val="24"/>
              </w:rPr>
              <w:t>; communicate successful strategies with other caregivers</w:t>
            </w:r>
          </w:p>
          <w:p w14:paraId="02EA8F57" w14:textId="25AF479F" w:rsidR="005858A4" w:rsidRDefault="00486329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When resident shows signs of boredom or agitation, attempt to engage him in one of his favorite activities, e.g., a game of horseshoes, going outside to courtyard, visit with receptionist</w:t>
            </w:r>
          </w:p>
          <w:p w14:paraId="40214C4D" w14:textId="5C613A95" w:rsidR="006F01B6" w:rsidRDefault="00136728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6F01B6">
              <w:rPr>
                <w:rFonts w:ascii="Times New Roman" w:hAnsi="Times New Roman"/>
                <w:sz w:val="24"/>
                <w:szCs w:val="24"/>
              </w:rPr>
              <w:t>espond calmly to resident</w:t>
            </w:r>
            <w:r w:rsidR="00CF5D73">
              <w:rPr>
                <w:rFonts w:ascii="Times New Roman" w:hAnsi="Times New Roman"/>
                <w:sz w:val="24"/>
                <w:szCs w:val="24"/>
              </w:rPr>
              <w:t xml:space="preserve"> during times of agitation, </w:t>
            </w:r>
            <w:r w:rsidR="006F01B6">
              <w:rPr>
                <w:rFonts w:ascii="Times New Roman" w:hAnsi="Times New Roman"/>
                <w:sz w:val="24"/>
                <w:szCs w:val="24"/>
              </w:rPr>
              <w:t>allow resident to vent feelings</w:t>
            </w:r>
            <w:r w:rsidR="007F2D83">
              <w:rPr>
                <w:rFonts w:ascii="Times New Roman" w:hAnsi="Times New Roman"/>
                <w:sz w:val="24"/>
                <w:szCs w:val="24"/>
              </w:rPr>
              <w:t>, and provide</w:t>
            </w:r>
            <w:r w:rsidR="00CF5D73">
              <w:rPr>
                <w:rFonts w:ascii="Times New Roman" w:hAnsi="Times New Roman"/>
                <w:sz w:val="24"/>
                <w:szCs w:val="24"/>
              </w:rPr>
              <w:t xml:space="preserve"> ample time for resident to respond to simple questions and direction from staff</w:t>
            </w:r>
          </w:p>
          <w:p w14:paraId="1EDCD3BC" w14:textId="77777777" w:rsidR="00FC6DA9" w:rsidRDefault="00FC6DA9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behavior for resident</w:t>
            </w:r>
          </w:p>
          <w:p w14:paraId="4E189777" w14:textId="77777777" w:rsidR="00FC6DA9" w:rsidRDefault="00FC6DA9" w:rsidP="00EA2544">
            <w:pPr>
              <w:pStyle w:val="ListParagraph"/>
              <w:numPr>
                <w:ilvl w:val="0"/>
                <w:numId w:val="1"/>
              </w:num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Offer choices to resident when available</w:t>
            </w:r>
          </w:p>
          <w:p w14:paraId="26D11BCE" w14:textId="23F0206C" w:rsidR="0086348F" w:rsidRPr="0086348F" w:rsidRDefault="0086348F" w:rsidP="0086348F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44" w:rsidRPr="00DB5B7D" w14:paraId="5CA0536C" w14:textId="77777777" w:rsidTr="00143E32">
        <w:trPr>
          <w:trHeight w:val="2177"/>
        </w:trPr>
        <w:tc>
          <w:tcPr>
            <w:tcW w:w="1558" w:type="dxa"/>
          </w:tcPr>
          <w:p w14:paraId="08F0ED87" w14:textId="77777777" w:rsidR="0086348F" w:rsidRDefault="0086348F" w:rsidP="008634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32DF8" w14:textId="76BB4271" w:rsidR="00636A44" w:rsidRPr="00597FD9" w:rsidRDefault="0086348F" w:rsidP="008634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Motivational </w:t>
            </w:r>
            <w:r w:rsidRPr="00597FD9">
              <w:rPr>
                <w:rFonts w:ascii="Times New Roman" w:hAnsi="Times New Roman"/>
                <w:b/>
                <w:sz w:val="24"/>
                <w:szCs w:val="24"/>
              </w:rPr>
              <w:t>ideas/Rewards:</w:t>
            </w:r>
          </w:p>
        </w:tc>
        <w:tc>
          <w:tcPr>
            <w:tcW w:w="9232" w:type="dxa"/>
            <w:gridSpan w:val="2"/>
          </w:tcPr>
          <w:p w14:paraId="115D41AE" w14:textId="77777777" w:rsidR="0086348F" w:rsidRDefault="0086348F" w:rsidP="008634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C197FA" w14:textId="3943819A" w:rsidR="0086348F" w:rsidRDefault="00C730D4" w:rsidP="00863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6348F" w:rsidRPr="008E30BD">
              <w:rPr>
                <w:rFonts w:ascii="Times New Roman" w:hAnsi="Times New Roman"/>
                <w:sz w:val="24"/>
                <w:szCs w:val="24"/>
              </w:rPr>
              <w:t>What are his interests, likes/dislikes, strengths? Who are his favorite caregivers?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CFD02D" w14:textId="58724961" w:rsidR="00C730D4" w:rsidRDefault="00C730D4" w:rsidP="008634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5F1F8" w14:textId="0E8C9635" w:rsidR="00C730D4" w:rsidRPr="008E30BD" w:rsidRDefault="00C730D4" w:rsidP="00085B2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WXYZ loves to go outside and visit with his buddies. They like to talk about their time in the war. He also enjoys listening to jazz music</w:t>
            </w:r>
            <w:r w:rsidR="00EA4888">
              <w:rPr>
                <w:rFonts w:ascii="Times New Roman" w:hAnsi="Times New Roman"/>
                <w:sz w:val="24"/>
                <w:szCs w:val="24"/>
              </w:rPr>
              <w:t>, and it calms him down when he is agitated</w:t>
            </w:r>
            <w:r>
              <w:rPr>
                <w:rFonts w:ascii="Times New Roman" w:hAnsi="Times New Roman"/>
                <w:sz w:val="24"/>
                <w:szCs w:val="24"/>
              </w:rPr>
              <w:t>. His f</w:t>
            </w:r>
            <w:r w:rsidR="00EA4888">
              <w:rPr>
                <w:rFonts w:ascii="Times New Roman" w:hAnsi="Times New Roman"/>
                <w:sz w:val="24"/>
                <w:szCs w:val="24"/>
              </w:rPr>
              <w:t>avorite GNA is Mary. He does not like eating in bed or playing games like BINGO, because they are for “old” people.</w:t>
            </w:r>
          </w:p>
          <w:p w14:paraId="3008CCAA" w14:textId="695751B7" w:rsidR="00636A44" w:rsidRPr="00DB5B7D" w:rsidRDefault="00636A44" w:rsidP="00895231">
            <w:pPr>
              <w:spacing w:line="30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D42E2" w14:textId="77777777" w:rsidR="00636A44" w:rsidRDefault="00636A44" w:rsidP="00636A44">
      <w:pPr>
        <w:rPr>
          <w:rFonts w:ascii="Times New Roman" w:hAnsi="Times New Roman"/>
          <w:sz w:val="24"/>
          <w:szCs w:val="24"/>
        </w:rPr>
      </w:pPr>
    </w:p>
    <w:p w14:paraId="7989C04D" w14:textId="2FEBB3AF" w:rsidR="00E408D3" w:rsidRPr="00322643" w:rsidRDefault="00E408D3">
      <w:pPr>
        <w:rPr>
          <w:rFonts w:ascii="Times New Roman" w:hAnsi="Times New Roman"/>
          <w:sz w:val="24"/>
          <w:szCs w:val="24"/>
        </w:rPr>
      </w:pPr>
    </w:p>
    <w:p w14:paraId="0059054A" w14:textId="3C2ECB71" w:rsidR="00E408D3" w:rsidRDefault="00E408D3">
      <w:pPr>
        <w:rPr>
          <w:rFonts w:ascii="Times New Roman" w:hAnsi="Times New Roman"/>
          <w:b/>
          <w:sz w:val="24"/>
          <w:szCs w:val="24"/>
        </w:rPr>
      </w:pPr>
    </w:p>
    <w:sectPr w:rsidR="00E408D3" w:rsidSect="005638E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9B7B" w14:textId="77777777" w:rsidR="009478F6" w:rsidRDefault="009478F6">
      <w:r>
        <w:separator/>
      </w:r>
    </w:p>
  </w:endnote>
  <w:endnote w:type="continuationSeparator" w:id="0">
    <w:p w14:paraId="7B851315" w14:textId="77777777" w:rsidR="009478F6" w:rsidRDefault="0094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94E5" w14:textId="77777777" w:rsidR="009478F6" w:rsidRDefault="009478F6">
      <w:r>
        <w:separator/>
      </w:r>
    </w:p>
  </w:footnote>
  <w:footnote w:type="continuationSeparator" w:id="0">
    <w:p w14:paraId="346035F4" w14:textId="77777777" w:rsidR="009478F6" w:rsidRDefault="0094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B13E" w14:textId="77777777" w:rsidR="0016037C" w:rsidRDefault="0016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2BC"/>
    <w:multiLevelType w:val="hybridMultilevel"/>
    <w:tmpl w:val="8932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44"/>
    <w:rsid w:val="00013321"/>
    <w:rsid w:val="0001388E"/>
    <w:rsid w:val="0006284E"/>
    <w:rsid w:val="00085B2E"/>
    <w:rsid w:val="00085C03"/>
    <w:rsid w:val="00090992"/>
    <w:rsid w:val="000951CA"/>
    <w:rsid w:val="000A06BE"/>
    <w:rsid w:val="000B281A"/>
    <w:rsid w:val="000F7536"/>
    <w:rsid w:val="001268D2"/>
    <w:rsid w:val="00136728"/>
    <w:rsid w:val="00136D2B"/>
    <w:rsid w:val="00143E32"/>
    <w:rsid w:val="0016037C"/>
    <w:rsid w:val="00172D6C"/>
    <w:rsid w:val="00194E54"/>
    <w:rsid w:val="001E2277"/>
    <w:rsid w:val="0024433E"/>
    <w:rsid w:val="00253B4B"/>
    <w:rsid w:val="0026196A"/>
    <w:rsid w:val="00261F35"/>
    <w:rsid w:val="002C2249"/>
    <w:rsid w:val="002C4CAE"/>
    <w:rsid w:val="002E284F"/>
    <w:rsid w:val="002E4AC5"/>
    <w:rsid w:val="002F0305"/>
    <w:rsid w:val="002F409E"/>
    <w:rsid w:val="00322643"/>
    <w:rsid w:val="00375714"/>
    <w:rsid w:val="003A2BBF"/>
    <w:rsid w:val="003E1DD3"/>
    <w:rsid w:val="003F6BFE"/>
    <w:rsid w:val="00401452"/>
    <w:rsid w:val="00420014"/>
    <w:rsid w:val="00422100"/>
    <w:rsid w:val="00460D0E"/>
    <w:rsid w:val="004771B6"/>
    <w:rsid w:val="00484A11"/>
    <w:rsid w:val="00486329"/>
    <w:rsid w:val="004A1649"/>
    <w:rsid w:val="004A36AA"/>
    <w:rsid w:val="005638EA"/>
    <w:rsid w:val="00565C86"/>
    <w:rsid w:val="0056716D"/>
    <w:rsid w:val="005858A4"/>
    <w:rsid w:val="00597FD9"/>
    <w:rsid w:val="005B1247"/>
    <w:rsid w:val="005B36A2"/>
    <w:rsid w:val="005C1A7B"/>
    <w:rsid w:val="00617585"/>
    <w:rsid w:val="00635F03"/>
    <w:rsid w:val="00636A44"/>
    <w:rsid w:val="00640A10"/>
    <w:rsid w:val="00654373"/>
    <w:rsid w:val="006768B3"/>
    <w:rsid w:val="006F01B6"/>
    <w:rsid w:val="00707D22"/>
    <w:rsid w:val="00722713"/>
    <w:rsid w:val="0072466B"/>
    <w:rsid w:val="00727D3B"/>
    <w:rsid w:val="00736DB6"/>
    <w:rsid w:val="00737666"/>
    <w:rsid w:val="00737BC7"/>
    <w:rsid w:val="007767B7"/>
    <w:rsid w:val="007B0DA1"/>
    <w:rsid w:val="007C64EA"/>
    <w:rsid w:val="007C68E4"/>
    <w:rsid w:val="007C6E8F"/>
    <w:rsid w:val="007F2D83"/>
    <w:rsid w:val="00830DD7"/>
    <w:rsid w:val="008437EA"/>
    <w:rsid w:val="0086348F"/>
    <w:rsid w:val="00884EA6"/>
    <w:rsid w:val="00895231"/>
    <w:rsid w:val="008C746E"/>
    <w:rsid w:val="008E30BD"/>
    <w:rsid w:val="009204F0"/>
    <w:rsid w:val="009478F6"/>
    <w:rsid w:val="00954F14"/>
    <w:rsid w:val="009B0033"/>
    <w:rsid w:val="009C123E"/>
    <w:rsid w:val="009C6660"/>
    <w:rsid w:val="009F196E"/>
    <w:rsid w:val="00A16682"/>
    <w:rsid w:val="00A45CF6"/>
    <w:rsid w:val="00A57106"/>
    <w:rsid w:val="00A81E9A"/>
    <w:rsid w:val="00AB38A1"/>
    <w:rsid w:val="00AE478C"/>
    <w:rsid w:val="00B11040"/>
    <w:rsid w:val="00B25802"/>
    <w:rsid w:val="00B33C6E"/>
    <w:rsid w:val="00B44AFF"/>
    <w:rsid w:val="00B66B88"/>
    <w:rsid w:val="00B778A1"/>
    <w:rsid w:val="00BC334F"/>
    <w:rsid w:val="00BE0758"/>
    <w:rsid w:val="00C215D6"/>
    <w:rsid w:val="00C236BD"/>
    <w:rsid w:val="00C428B9"/>
    <w:rsid w:val="00C730D4"/>
    <w:rsid w:val="00C86D89"/>
    <w:rsid w:val="00C978BF"/>
    <w:rsid w:val="00CA1CFC"/>
    <w:rsid w:val="00CB527A"/>
    <w:rsid w:val="00CC493D"/>
    <w:rsid w:val="00CF5D73"/>
    <w:rsid w:val="00D04E73"/>
    <w:rsid w:val="00D06C41"/>
    <w:rsid w:val="00D50AA3"/>
    <w:rsid w:val="00D8074C"/>
    <w:rsid w:val="00DC1BDE"/>
    <w:rsid w:val="00DC55F1"/>
    <w:rsid w:val="00DD4D2B"/>
    <w:rsid w:val="00E173ED"/>
    <w:rsid w:val="00E408D3"/>
    <w:rsid w:val="00E61165"/>
    <w:rsid w:val="00E741D4"/>
    <w:rsid w:val="00E84A8E"/>
    <w:rsid w:val="00EA2544"/>
    <w:rsid w:val="00EA4888"/>
    <w:rsid w:val="00EA72D6"/>
    <w:rsid w:val="00EF40D9"/>
    <w:rsid w:val="00F51D44"/>
    <w:rsid w:val="00F533FE"/>
    <w:rsid w:val="00FB0764"/>
    <w:rsid w:val="00FC6DA9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3A27"/>
  <w15:chartTrackingRefBased/>
  <w15:docId w15:val="{033233B8-9A48-4E8C-8C19-C244CD6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44"/>
    <w:pPr>
      <w:spacing w:after="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A4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8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254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Vigne</dc:creator>
  <cp:keywords/>
  <dc:description/>
  <cp:lastModifiedBy>Erin Vigne</cp:lastModifiedBy>
  <cp:revision>5</cp:revision>
  <cp:lastPrinted>2017-04-05T23:07:00Z</cp:lastPrinted>
  <dcterms:created xsi:type="dcterms:W3CDTF">2017-11-19T19:20:00Z</dcterms:created>
  <dcterms:modified xsi:type="dcterms:W3CDTF">2018-07-27T19:53:00Z</dcterms:modified>
</cp:coreProperties>
</file>