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F868AA2" w14:textId="77777777" w:rsidR="00030A10" w:rsidRPr="00FB48DA" w:rsidRDefault="004679E5"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Tahoma"/>
          <w:b/>
          <w:color w:val="auto"/>
          <w:sz w:val="32"/>
          <w:szCs w:val="32"/>
        </w:rPr>
      </w:pPr>
      <w:r w:rsidRPr="00FB48DA">
        <w:rPr>
          <w:rFonts w:ascii="Arial" w:eastAsia="Times New Roman" w:hAnsi="Arial" w:cs="Tahoma"/>
          <w:b/>
          <w:color w:val="auto"/>
          <w:sz w:val="32"/>
          <w:szCs w:val="32"/>
        </w:rPr>
        <w:t>My Digital Watershed</w:t>
      </w:r>
    </w:p>
    <w:p w14:paraId="178150B4" w14:textId="77777777" w:rsidR="00030A10" w:rsidRPr="00FB48DA" w:rsidRDefault="00501784"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Tahoma"/>
          <w:b/>
          <w:i/>
          <w:color w:val="auto"/>
        </w:rPr>
      </w:pPr>
      <w:r w:rsidRPr="00FB48DA">
        <w:rPr>
          <w:rFonts w:ascii="Arial" w:eastAsia="Times New Roman" w:hAnsi="Arial" w:cs="Tahoma"/>
          <w:b/>
          <w:i/>
          <w:color w:val="auto"/>
          <w:sz w:val="28"/>
          <w:szCs w:val="28"/>
        </w:rPr>
        <w:t>Analyzing Watersheds</w:t>
      </w:r>
      <w:r w:rsidR="006856F6" w:rsidRPr="00FB48DA">
        <w:rPr>
          <w:rFonts w:ascii="Arial" w:eastAsia="Times New Roman" w:hAnsi="Arial" w:cs="Tahoma"/>
          <w:b/>
          <w:i/>
          <w:color w:val="auto"/>
          <w:sz w:val="28"/>
          <w:szCs w:val="28"/>
        </w:rPr>
        <w:t xml:space="preserve"> in Google Earth</w:t>
      </w:r>
    </w:p>
    <w:p w14:paraId="5701D9F0" w14:textId="77777777" w:rsidR="00030A10" w:rsidRPr="00FB48DA" w:rsidRDefault="00030A1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color w:val="auto"/>
          <w:sz w:val="20"/>
        </w:rPr>
      </w:pPr>
    </w:p>
    <w:p w14:paraId="7D12B023" w14:textId="77777777" w:rsidR="00FB48DA" w:rsidRPr="00FB48DA" w:rsidRDefault="00FB48DA" w:rsidP="00FB48DA">
      <w:pPr>
        <w:rPr>
          <w:rFonts w:ascii="Arial" w:hAnsi="Arial" w:cs="Tahoma"/>
        </w:rPr>
      </w:pPr>
      <w:r w:rsidRPr="00FB48DA">
        <w:rPr>
          <w:rFonts w:ascii="Arial" w:hAnsi="Arial"/>
          <w:b/>
        </w:rPr>
        <w:t>Overview</w:t>
      </w:r>
      <w:r w:rsidRPr="00FB48DA">
        <w:rPr>
          <w:rFonts w:ascii="Arial" w:hAnsi="Arial"/>
          <w:b/>
          <w:sz w:val="28"/>
        </w:rPr>
        <w:t xml:space="preserve"> </w:t>
      </w:r>
      <w:r w:rsidRPr="00FB48DA">
        <w:rPr>
          <w:rFonts w:ascii="Arial" w:hAnsi="Arial" w:cs="Tahoma"/>
        </w:rPr>
        <w:t xml:space="preserve">Students perform a computer lab activity to answer basic geographic questions about the watersheds in which they live.    </w:t>
      </w:r>
    </w:p>
    <w:p w14:paraId="50FC3AC1" w14:textId="77777777" w:rsidR="00FB48DA" w:rsidRPr="00FB48DA" w:rsidRDefault="00FB48DA" w:rsidP="00FB48DA">
      <w:pPr>
        <w:rPr>
          <w:rFonts w:ascii="Arial" w:hAnsi="Arial"/>
          <w:sz w:val="18"/>
        </w:rPr>
      </w:pPr>
    </w:p>
    <w:p w14:paraId="7766EAAE" w14:textId="77777777" w:rsidR="00FB48DA" w:rsidRPr="00FB48DA" w:rsidRDefault="00FB48DA" w:rsidP="00FB48DA">
      <w:pPr>
        <w:pStyle w:val="FreeForm"/>
        <w:rPr>
          <w:rFonts w:ascii="Arial" w:hAnsi="Arial"/>
        </w:rPr>
      </w:pPr>
      <w:r w:rsidRPr="00FB48DA">
        <w:rPr>
          <w:rFonts w:ascii="Arial" w:hAnsi="Arial"/>
        </w:rPr>
        <w:t>This module is an opportunity for students to:</w:t>
      </w:r>
    </w:p>
    <w:p w14:paraId="42461CFB" w14:textId="77777777" w:rsidR="00FB48DA" w:rsidRPr="00FB48DA" w:rsidRDefault="00FB48DA" w:rsidP="00FB48DA">
      <w:pPr>
        <w:pStyle w:val="FreeForm"/>
        <w:numPr>
          <w:ilvl w:val="0"/>
          <w:numId w:val="11"/>
        </w:numPr>
        <w:ind w:left="270" w:hanging="270"/>
        <w:rPr>
          <w:rFonts w:ascii="Arial" w:hAnsi="Arial"/>
          <w:color w:val="auto"/>
        </w:rPr>
      </w:pPr>
      <w:r w:rsidRPr="00FB48DA">
        <w:rPr>
          <w:rFonts w:ascii="Arial" w:hAnsi="Arial"/>
          <w:color w:val="auto"/>
        </w:rPr>
        <w:t>Understand how to read topographic maps</w:t>
      </w:r>
    </w:p>
    <w:p w14:paraId="16D2A81F" w14:textId="77777777" w:rsidR="00FB48DA" w:rsidRPr="00FB48DA" w:rsidRDefault="00FB48DA" w:rsidP="00FB48DA">
      <w:pPr>
        <w:pStyle w:val="FreeForm"/>
        <w:numPr>
          <w:ilvl w:val="0"/>
          <w:numId w:val="11"/>
        </w:numPr>
        <w:ind w:left="270" w:hanging="270"/>
        <w:rPr>
          <w:rFonts w:ascii="Arial" w:hAnsi="Arial"/>
          <w:color w:val="auto"/>
        </w:rPr>
      </w:pPr>
      <w:r w:rsidRPr="00FB48DA">
        <w:rPr>
          <w:rFonts w:ascii="Arial" w:hAnsi="Arial"/>
          <w:color w:val="auto"/>
        </w:rPr>
        <w:t>Use computers and GIS to visualize topographic information</w:t>
      </w:r>
    </w:p>
    <w:p w14:paraId="2A88660F" w14:textId="3FE64D35" w:rsidR="00FB48DA" w:rsidRPr="00FB48DA" w:rsidRDefault="00FB48DA" w:rsidP="00FB48DA">
      <w:pPr>
        <w:pStyle w:val="FreeForm"/>
        <w:numPr>
          <w:ilvl w:val="0"/>
          <w:numId w:val="11"/>
        </w:numPr>
        <w:ind w:left="270" w:hanging="270"/>
        <w:rPr>
          <w:rFonts w:ascii="Arial" w:hAnsi="Arial"/>
          <w:color w:val="auto"/>
        </w:rPr>
      </w:pPr>
      <w:r w:rsidRPr="00FB48DA">
        <w:rPr>
          <w:rFonts w:ascii="Arial" w:hAnsi="Arial"/>
          <w:color w:val="auto"/>
        </w:rPr>
        <w:t xml:space="preserve">Learn how to draw </w:t>
      </w:r>
      <w:r w:rsidR="00604E75">
        <w:rPr>
          <w:rFonts w:ascii="Arial" w:hAnsi="Arial"/>
          <w:color w:val="auto"/>
        </w:rPr>
        <w:t>using</w:t>
      </w:r>
      <w:r w:rsidRPr="00FB48DA">
        <w:rPr>
          <w:rFonts w:ascii="Arial" w:hAnsi="Arial"/>
          <w:color w:val="auto"/>
        </w:rPr>
        <w:t xml:space="preserve"> a computer</w:t>
      </w:r>
    </w:p>
    <w:p w14:paraId="4DC01B26" w14:textId="2CB0C6CC" w:rsidR="00FB48DA" w:rsidRPr="00FB48DA" w:rsidRDefault="00FB48DA" w:rsidP="00FB48DA">
      <w:pPr>
        <w:pStyle w:val="FreeForm"/>
        <w:numPr>
          <w:ilvl w:val="0"/>
          <w:numId w:val="11"/>
        </w:numPr>
        <w:ind w:left="270" w:hanging="270"/>
        <w:rPr>
          <w:rFonts w:ascii="Arial" w:hAnsi="Arial"/>
          <w:color w:val="auto"/>
        </w:rPr>
      </w:pPr>
      <w:r w:rsidRPr="00FB48DA">
        <w:rPr>
          <w:rFonts w:ascii="Arial" w:hAnsi="Arial"/>
          <w:color w:val="auto"/>
        </w:rPr>
        <w:t xml:space="preserve">Learn how to measure area and distance </w:t>
      </w:r>
      <w:r w:rsidR="00604E75">
        <w:rPr>
          <w:rFonts w:ascii="Arial" w:hAnsi="Arial"/>
          <w:color w:val="auto"/>
        </w:rPr>
        <w:t>using</w:t>
      </w:r>
      <w:r w:rsidRPr="00FB48DA">
        <w:rPr>
          <w:rFonts w:ascii="Arial" w:hAnsi="Arial"/>
          <w:color w:val="auto"/>
        </w:rPr>
        <w:t xml:space="preserve"> a computer</w:t>
      </w:r>
    </w:p>
    <w:p w14:paraId="5DDE6881" w14:textId="77777777" w:rsidR="00FB48DA" w:rsidRPr="00FB48DA" w:rsidRDefault="00FB48DA" w:rsidP="00FB48DA">
      <w:pPr>
        <w:pStyle w:val="FreeForm"/>
        <w:numPr>
          <w:ilvl w:val="0"/>
          <w:numId w:val="11"/>
        </w:numPr>
        <w:spacing w:after="120"/>
        <w:ind w:left="274" w:hanging="274"/>
        <w:rPr>
          <w:rFonts w:ascii="Arial" w:eastAsia="Times New Roman" w:hAnsi="Arial"/>
          <w:color w:val="auto"/>
          <w:sz w:val="20"/>
        </w:rPr>
      </w:pPr>
      <w:r w:rsidRPr="00FB48DA">
        <w:rPr>
          <w:rFonts w:ascii="Arial" w:hAnsi="Arial"/>
          <w:color w:val="auto"/>
        </w:rPr>
        <w:t>Learn how to interpret satellite imagery to answer basic questions about land-use</w:t>
      </w:r>
    </w:p>
    <w:p w14:paraId="385C05B0" w14:textId="77777777" w:rsidR="00FB48DA" w:rsidRPr="00FB48DA" w:rsidRDefault="00030A10" w:rsidP="00FB48DA">
      <w:pPr>
        <w:spacing w:after="120"/>
        <w:rPr>
          <w:rFonts w:ascii="Arial" w:eastAsia="Times New Roman" w:hAnsi="Arial" w:cs="Tahoma"/>
        </w:rPr>
      </w:pPr>
      <w:r w:rsidRPr="00FB48DA">
        <w:rPr>
          <w:rFonts w:ascii="Arial" w:eastAsia="Times New Roman" w:hAnsi="Arial" w:cs="Tahoma"/>
          <w:b/>
        </w:rPr>
        <w:t>Module Type</w:t>
      </w:r>
      <w:r w:rsidR="00D7185D" w:rsidRPr="00FB48DA">
        <w:rPr>
          <w:rFonts w:ascii="Arial" w:eastAsia="Times New Roman" w:hAnsi="Arial" w:cs="Tahoma"/>
        </w:rPr>
        <w:t xml:space="preserve"> </w:t>
      </w:r>
      <w:r w:rsidR="0032587D" w:rsidRPr="00FB48DA">
        <w:rPr>
          <w:rFonts w:ascii="Arial" w:eastAsia="Times New Roman" w:hAnsi="Arial" w:cs="Tahoma"/>
        </w:rPr>
        <w:t xml:space="preserve">computer </w:t>
      </w:r>
      <w:r w:rsidR="00D7185D" w:rsidRPr="00FB48DA">
        <w:rPr>
          <w:rFonts w:ascii="Arial" w:eastAsia="Times New Roman" w:hAnsi="Arial" w:cs="Tahoma"/>
        </w:rPr>
        <w:t>lab activity</w:t>
      </w:r>
    </w:p>
    <w:p w14:paraId="3D530F33" w14:textId="7B78C9B4" w:rsidR="00FB48DA" w:rsidRPr="00FB48DA" w:rsidRDefault="00030A10" w:rsidP="00FB48DA">
      <w:pPr>
        <w:spacing w:after="120"/>
        <w:rPr>
          <w:rFonts w:ascii="Arial" w:eastAsia="Times New Roman" w:hAnsi="Arial" w:cs="Tahoma"/>
        </w:rPr>
      </w:pPr>
      <w:r w:rsidRPr="00FB48DA">
        <w:rPr>
          <w:rFonts w:ascii="Arial" w:eastAsia="Times New Roman" w:hAnsi="Arial" w:cs="Tahoma"/>
          <w:b/>
        </w:rPr>
        <w:t>Duration</w:t>
      </w:r>
      <w:r w:rsidR="00D7185D" w:rsidRPr="00FB48DA">
        <w:rPr>
          <w:rFonts w:ascii="Arial" w:eastAsia="Times New Roman" w:hAnsi="Arial" w:cs="Tahoma"/>
        </w:rPr>
        <w:t xml:space="preserve"> </w:t>
      </w:r>
      <w:r w:rsidRPr="00FB48DA">
        <w:rPr>
          <w:rFonts w:ascii="Arial" w:eastAsia="Times New Roman" w:hAnsi="Arial" w:cs="Tahoma"/>
        </w:rPr>
        <w:t>2-h</w:t>
      </w:r>
      <w:r w:rsidR="00FB48DA" w:rsidRPr="00FB48DA">
        <w:rPr>
          <w:rFonts w:ascii="Arial" w:eastAsia="Times New Roman" w:hAnsi="Arial" w:cs="Tahoma"/>
        </w:rPr>
        <w:t>r</w:t>
      </w:r>
      <w:r w:rsidR="00A8715F">
        <w:rPr>
          <w:rFonts w:ascii="Arial" w:eastAsia="Times New Roman" w:hAnsi="Arial" w:cs="Tahoma"/>
        </w:rPr>
        <w:t xml:space="preserve">s </w:t>
      </w:r>
      <w:r w:rsidRPr="00FB48DA">
        <w:rPr>
          <w:rFonts w:ascii="Arial" w:eastAsia="Times New Roman" w:hAnsi="Arial" w:cs="Tahoma"/>
        </w:rPr>
        <w:t xml:space="preserve"> </w:t>
      </w:r>
    </w:p>
    <w:p w14:paraId="367ADE56" w14:textId="77777777" w:rsidR="00030A10" w:rsidRPr="00FB48DA" w:rsidRDefault="00FB48DA" w:rsidP="00F176ED">
      <w:pPr>
        <w:rPr>
          <w:rFonts w:ascii="Arial" w:eastAsia="Times New Roman" w:hAnsi="Arial" w:cs="Tahoma"/>
        </w:rPr>
      </w:pPr>
      <w:r>
        <w:rPr>
          <w:rFonts w:ascii="Arial" w:eastAsia="Times New Roman" w:hAnsi="Arial" w:cs="Tahoma"/>
          <w:b/>
        </w:rPr>
        <w:t>Key M</w:t>
      </w:r>
      <w:r w:rsidR="00030A10" w:rsidRPr="00FB48DA">
        <w:rPr>
          <w:rFonts w:ascii="Arial" w:eastAsia="Times New Roman" w:hAnsi="Arial" w:cs="Tahoma"/>
          <w:b/>
        </w:rPr>
        <w:t>aterials</w:t>
      </w:r>
      <w:r w:rsidR="00030A10" w:rsidRPr="00FB48DA">
        <w:rPr>
          <w:rFonts w:ascii="Arial" w:eastAsia="Times New Roman" w:hAnsi="Arial" w:cs="Tahoma"/>
        </w:rPr>
        <w:t xml:space="preserve">  </w:t>
      </w:r>
    </w:p>
    <w:p w14:paraId="22B055AC" w14:textId="77777777" w:rsidR="000A4BB6" w:rsidRPr="00FB48DA" w:rsidRDefault="000A4BB6" w:rsidP="000A4BB6">
      <w:pPr>
        <w:pStyle w:val="ListParagraph"/>
        <w:widowControl w:val="0"/>
        <w:numPr>
          <w:ilvl w:val="0"/>
          <w:numId w:val="15"/>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auto"/>
        </w:rPr>
      </w:pPr>
      <w:r w:rsidRPr="00FB48DA">
        <w:rPr>
          <w:rFonts w:ascii="Arial" w:hAnsi="Arial" w:cs="Myriad Web Pro"/>
          <w:color w:val="auto"/>
        </w:rPr>
        <w:t>The introduction to watersheds Power point, “DJWatershedsIntro.pptx”</w:t>
      </w:r>
    </w:p>
    <w:p w14:paraId="61D36573" w14:textId="77777777" w:rsidR="000A4BB6" w:rsidRPr="00FB48DA" w:rsidRDefault="000A4BB6" w:rsidP="00DB1128">
      <w:pPr>
        <w:pStyle w:val="ListParagraph"/>
        <w:widowControl w:val="0"/>
        <w:numPr>
          <w:ilvl w:val="0"/>
          <w:numId w:val="15"/>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auto"/>
        </w:rPr>
      </w:pPr>
      <w:r w:rsidRPr="00FB48DA">
        <w:rPr>
          <w:rFonts w:ascii="Arial" w:hAnsi="Arial" w:cs="Myriad Web Pro"/>
          <w:color w:val="auto"/>
        </w:rPr>
        <w:t>The My Digital Watershed Power point, “DigitalWatershed_Lecture.pptx”</w:t>
      </w:r>
    </w:p>
    <w:p w14:paraId="05E7CEF0" w14:textId="77777777" w:rsidR="000A4BB6" w:rsidRPr="00FB48DA" w:rsidRDefault="000A4BB6" w:rsidP="00DB1128">
      <w:pPr>
        <w:pStyle w:val="ListParagraph"/>
        <w:widowControl w:val="0"/>
        <w:numPr>
          <w:ilvl w:val="0"/>
          <w:numId w:val="15"/>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auto"/>
        </w:rPr>
      </w:pPr>
      <w:r w:rsidRPr="00FB48DA">
        <w:rPr>
          <w:rFonts w:ascii="Arial" w:hAnsi="Arial" w:cs="Myriad Web Pro"/>
          <w:color w:val="auto"/>
        </w:rPr>
        <w:t xml:space="preserve"> A class set of the help/instruction sheets, “GE_Help.docx”</w:t>
      </w:r>
    </w:p>
    <w:p w14:paraId="28FA7EB8" w14:textId="77777777" w:rsidR="000A4BB6" w:rsidRPr="00FB48DA" w:rsidRDefault="000A4BB6" w:rsidP="00DB1128">
      <w:pPr>
        <w:pStyle w:val="ListParagraph"/>
        <w:widowControl w:val="0"/>
        <w:numPr>
          <w:ilvl w:val="0"/>
          <w:numId w:val="15"/>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50"/>
        <w:rPr>
          <w:rFonts w:ascii="Arial" w:hAnsi="Arial" w:cs="Myriad Web Pro"/>
          <w:color w:val="auto"/>
        </w:rPr>
      </w:pPr>
      <w:r w:rsidRPr="00FB48DA">
        <w:rPr>
          <w:rFonts w:ascii="Arial" w:hAnsi="Arial" w:cs="Myriad Web Pro"/>
          <w:color w:val="auto"/>
        </w:rPr>
        <w:t>The My digital Watershed lab worksheet, “DigitalWatershed_LabWorksheet.docx”</w:t>
      </w:r>
    </w:p>
    <w:p w14:paraId="2CDC0ECB" w14:textId="77777777" w:rsidR="000A4BB6" w:rsidRPr="00FB48DA" w:rsidRDefault="004C5EB2" w:rsidP="00DB1128">
      <w:pPr>
        <w:pStyle w:val="ListParagraph"/>
        <w:widowControl w:val="0"/>
        <w:numPr>
          <w:ilvl w:val="0"/>
          <w:numId w:val="15"/>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auto"/>
        </w:rPr>
      </w:pPr>
      <w:r w:rsidRPr="00FB48DA">
        <w:rPr>
          <w:rFonts w:ascii="Arial" w:hAnsi="Arial" w:cs="Myriad Web Pro"/>
          <w:color w:val="auto"/>
        </w:rPr>
        <w:t>The “Watsonville.</w:t>
      </w:r>
      <w:r w:rsidR="0034090D" w:rsidRPr="00FB48DA">
        <w:rPr>
          <w:rFonts w:ascii="Arial" w:hAnsi="Arial" w:cs="Myriad Web Pro"/>
          <w:color w:val="auto"/>
        </w:rPr>
        <w:t>kmz</w:t>
      </w:r>
      <w:r w:rsidR="000A4BB6" w:rsidRPr="00FB48DA">
        <w:rPr>
          <w:rFonts w:ascii="Arial" w:hAnsi="Arial" w:cs="Myriad Web Pro"/>
          <w:color w:val="auto"/>
        </w:rPr>
        <w:t>” file for Google Earth</w:t>
      </w:r>
      <w:r w:rsidR="000A4BB6" w:rsidRPr="00FB48DA">
        <w:rPr>
          <w:rFonts w:ascii="Arial" w:eastAsia="Times New Roman" w:hAnsi="Arial" w:cs="Arial"/>
          <w:color w:val="auto"/>
          <w:sz w:val="26"/>
          <w:szCs w:val="26"/>
          <w:vertAlign w:val="superscript"/>
        </w:rPr>
        <w:t>®</w:t>
      </w:r>
    </w:p>
    <w:p w14:paraId="11305332" w14:textId="77777777" w:rsidR="000A4BB6" w:rsidRPr="00FB48DA" w:rsidRDefault="000A4BB6" w:rsidP="00DB1128">
      <w:pPr>
        <w:pStyle w:val="ListParagraph"/>
        <w:widowControl w:val="0"/>
        <w:numPr>
          <w:ilvl w:val="0"/>
          <w:numId w:val="15"/>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auto"/>
        </w:rPr>
      </w:pPr>
      <w:r w:rsidRPr="00FB48DA">
        <w:rPr>
          <w:rFonts w:ascii="Arial" w:hAnsi="Arial" w:cs="Myriad Web Pro"/>
          <w:color w:val="auto"/>
        </w:rPr>
        <w:t>One computer with Google Earth</w:t>
      </w:r>
      <w:r w:rsidRPr="00FB48DA">
        <w:rPr>
          <w:rFonts w:ascii="Arial" w:eastAsia="Times New Roman" w:hAnsi="Arial" w:cs="Arial"/>
          <w:color w:val="auto"/>
          <w:sz w:val="26"/>
          <w:szCs w:val="26"/>
          <w:vertAlign w:val="superscript"/>
        </w:rPr>
        <w:t>®</w:t>
      </w:r>
      <w:r w:rsidRPr="00FB48DA">
        <w:rPr>
          <w:rFonts w:ascii="Arial" w:hAnsi="Arial" w:cs="Myriad Web Pro"/>
          <w:color w:val="auto"/>
        </w:rPr>
        <w:t xml:space="preserve"> installed for each pair of students</w:t>
      </w:r>
    </w:p>
    <w:p w14:paraId="05F469A7" w14:textId="77777777" w:rsidR="00FB48DA" w:rsidRPr="00FB48DA" w:rsidRDefault="00030A10" w:rsidP="00FB48DA">
      <w:pPr>
        <w:spacing w:after="120"/>
        <w:rPr>
          <w:rFonts w:ascii="Arial" w:eastAsia="Times New Roman" w:hAnsi="Arial" w:cs="Tahoma"/>
        </w:rPr>
      </w:pPr>
      <w:r w:rsidRPr="00FB48DA">
        <w:rPr>
          <w:rFonts w:ascii="Arial" w:eastAsia="Times New Roman" w:hAnsi="Arial" w:cs="Tahoma"/>
          <w:b/>
        </w:rPr>
        <w:t>Concepts</w:t>
      </w:r>
      <w:r w:rsidRPr="00FB48DA">
        <w:rPr>
          <w:rFonts w:ascii="Arial" w:eastAsia="Times New Roman" w:hAnsi="Arial" w:cs="Tahoma"/>
        </w:rPr>
        <w:t xml:space="preserve"> </w:t>
      </w:r>
      <w:r w:rsidR="00FB48DA">
        <w:rPr>
          <w:rFonts w:ascii="Arial" w:eastAsia="Times New Roman" w:hAnsi="Arial" w:cs="Tahoma"/>
        </w:rPr>
        <w:t>Topography, C</w:t>
      </w:r>
      <w:r w:rsidR="006C7517" w:rsidRPr="00FB48DA">
        <w:rPr>
          <w:rFonts w:ascii="Arial" w:eastAsia="Times New Roman" w:hAnsi="Arial" w:cs="Tahoma"/>
        </w:rPr>
        <w:t>ontour</w:t>
      </w:r>
      <w:r w:rsidR="0032587D" w:rsidRPr="00FB48DA">
        <w:rPr>
          <w:rFonts w:ascii="Arial" w:eastAsia="Times New Roman" w:hAnsi="Arial" w:cs="Tahoma"/>
        </w:rPr>
        <w:t xml:space="preserve">, </w:t>
      </w:r>
      <w:r w:rsidR="00FB48DA">
        <w:rPr>
          <w:rFonts w:ascii="Arial" w:eastAsia="Times New Roman" w:hAnsi="Arial" w:cs="Tahoma"/>
        </w:rPr>
        <w:t>W</w:t>
      </w:r>
      <w:r w:rsidR="00D7185D" w:rsidRPr="00FB48DA">
        <w:rPr>
          <w:rFonts w:ascii="Arial" w:eastAsia="Times New Roman" w:hAnsi="Arial" w:cs="Tahoma"/>
        </w:rPr>
        <w:t>atershed</w:t>
      </w:r>
      <w:r w:rsidR="006C7517" w:rsidRPr="00FB48DA">
        <w:rPr>
          <w:rFonts w:ascii="Arial" w:eastAsia="Times New Roman" w:hAnsi="Arial" w:cs="Tahoma"/>
        </w:rPr>
        <w:t>, Geographic Information System (GIS)</w:t>
      </w:r>
    </w:p>
    <w:p w14:paraId="0C85DFE5" w14:textId="63DEEB69" w:rsidR="00654894" w:rsidRPr="00FB48DA" w:rsidRDefault="00030A10" w:rsidP="00DB1128">
      <w:pPr>
        <w:spacing w:after="120"/>
        <w:rPr>
          <w:rFonts w:ascii="Arial" w:eastAsia="Times New Roman" w:hAnsi="Arial" w:cs="Tahoma"/>
        </w:rPr>
      </w:pPr>
      <w:r w:rsidRPr="00FB48DA">
        <w:rPr>
          <w:rFonts w:ascii="Arial" w:eastAsia="Times New Roman" w:hAnsi="Arial" w:cs="Tahoma"/>
          <w:b/>
        </w:rPr>
        <w:t>Skills</w:t>
      </w:r>
      <w:r w:rsidRPr="00FB48DA">
        <w:rPr>
          <w:rFonts w:ascii="Arial" w:eastAsia="Times New Roman" w:hAnsi="Arial" w:cs="Tahoma"/>
        </w:rPr>
        <w:t xml:space="preserve"> </w:t>
      </w:r>
      <w:r w:rsidR="00A8715F">
        <w:rPr>
          <w:rFonts w:ascii="Arial" w:eastAsia="Times New Roman" w:hAnsi="Arial" w:cs="Tahoma"/>
        </w:rPr>
        <w:t xml:space="preserve"> </w:t>
      </w:r>
      <w:r w:rsidR="00FB48DA">
        <w:rPr>
          <w:rFonts w:ascii="Arial" w:eastAsia="Times New Roman" w:hAnsi="Arial" w:cs="Tahoma"/>
        </w:rPr>
        <w:t>Map Reading</w:t>
      </w:r>
      <w:r w:rsidR="00C62EB3" w:rsidRPr="00FB48DA">
        <w:rPr>
          <w:rFonts w:ascii="Arial" w:eastAsia="Times New Roman" w:hAnsi="Arial" w:cs="Tahoma"/>
        </w:rPr>
        <w:t xml:space="preserve"> (shape of land and water flow)</w:t>
      </w:r>
      <w:r w:rsidR="00D7185D" w:rsidRPr="00FB48DA">
        <w:rPr>
          <w:rFonts w:ascii="Arial" w:eastAsia="Times New Roman" w:hAnsi="Arial" w:cs="Tahoma"/>
        </w:rPr>
        <w:t xml:space="preserve">; </w:t>
      </w:r>
      <w:r w:rsidR="00FB48DA">
        <w:rPr>
          <w:rFonts w:ascii="Arial" w:eastAsia="Times New Roman" w:hAnsi="Arial" w:cs="Tahoma"/>
        </w:rPr>
        <w:t>Computer Drawing; Measure Distance and Area on a Computer M</w:t>
      </w:r>
      <w:r w:rsidR="00D7185D" w:rsidRPr="00FB48DA">
        <w:rPr>
          <w:rFonts w:ascii="Arial" w:eastAsia="Times New Roman" w:hAnsi="Arial" w:cs="Tahoma"/>
        </w:rPr>
        <w:t>ap</w:t>
      </w:r>
      <w:r w:rsidR="006C7517" w:rsidRPr="00FB48DA">
        <w:rPr>
          <w:rFonts w:ascii="Arial" w:eastAsia="Times New Roman" w:hAnsi="Arial" w:cs="Tahoma"/>
        </w:rPr>
        <w:t xml:space="preserve"> (GIS)</w:t>
      </w:r>
      <w:r w:rsidR="00BF065B" w:rsidRPr="00FB48DA">
        <w:rPr>
          <w:rFonts w:ascii="Arial" w:eastAsia="Times New Roman" w:hAnsi="Arial" w:cs="Tahoma"/>
        </w:rPr>
        <w:t xml:space="preserve">; </w:t>
      </w:r>
      <w:r w:rsidR="00FB48DA">
        <w:rPr>
          <w:rFonts w:ascii="Arial" w:eastAsia="Times New Roman" w:hAnsi="Arial" w:cs="Tahoma"/>
        </w:rPr>
        <w:t>Computer Help Files</w:t>
      </w:r>
      <w:r w:rsidR="004679E5" w:rsidRPr="00FB48DA">
        <w:rPr>
          <w:rFonts w:ascii="Arial" w:eastAsia="Times New Roman" w:hAnsi="Arial" w:cs="Tahoma"/>
        </w:rPr>
        <w:t>.</w:t>
      </w:r>
    </w:p>
    <w:p w14:paraId="2CB154F2" w14:textId="77777777" w:rsidR="00A8715F" w:rsidRPr="00FB48DA" w:rsidRDefault="00A8715F" w:rsidP="00A87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eastAsia="Times New Roman" w:hAnsi="Arial" w:cs="Tahoma"/>
          <w:color w:val="auto"/>
        </w:rPr>
      </w:pPr>
      <w:r w:rsidRPr="00FB48DA">
        <w:rPr>
          <w:rFonts w:ascii="Arial" w:eastAsia="Times New Roman" w:hAnsi="Arial" w:cs="Tahoma"/>
          <w:b/>
          <w:color w:val="auto"/>
        </w:rPr>
        <w:t>Authors</w:t>
      </w:r>
      <w:r w:rsidRPr="00FB48DA">
        <w:rPr>
          <w:rFonts w:ascii="Arial" w:eastAsia="Times New Roman" w:hAnsi="Arial" w:cs="Tahoma"/>
          <w:color w:val="auto"/>
        </w:rPr>
        <w:t xml:space="preserve"> Timothy Norris, Ph.D. Candidate Environmental Studies, </w:t>
      </w:r>
      <w:r>
        <w:rPr>
          <w:rFonts w:ascii="Arial" w:eastAsia="Times New Roman" w:hAnsi="Arial" w:cs="Tahoma"/>
          <w:color w:val="auto"/>
        </w:rPr>
        <w:t>UC</w:t>
      </w:r>
      <w:r w:rsidRPr="00FB48DA">
        <w:rPr>
          <w:rFonts w:ascii="Arial" w:eastAsia="Times New Roman" w:hAnsi="Arial" w:cs="Tahoma"/>
          <w:color w:val="auto"/>
        </w:rPr>
        <w:t xml:space="preserve"> Santa Cruz. Will Federman, Science Teacher Watsonville High School, Watsonville CA, B.S. Marine Biology, University of California Santa Cruz. </w:t>
      </w:r>
    </w:p>
    <w:p w14:paraId="06EB1ED3" w14:textId="77777777" w:rsidR="00030A10" w:rsidRPr="00FB48DA" w:rsidRDefault="00030A10" w:rsidP="00030A10">
      <w:pPr>
        <w:rPr>
          <w:rFonts w:ascii="Arial" w:eastAsia="Times New Roman" w:hAnsi="Arial" w:cs="Tahoma"/>
        </w:rPr>
      </w:pPr>
      <w:r w:rsidRPr="00FB48DA">
        <w:rPr>
          <w:rFonts w:ascii="Arial" w:eastAsia="Times New Roman" w:hAnsi="Arial" w:cs="Tahoma"/>
          <w:b/>
        </w:rPr>
        <w:t>Science Education Standards</w:t>
      </w:r>
    </w:p>
    <w:p w14:paraId="050A34D6" w14:textId="77777777" w:rsidR="00030A10" w:rsidRPr="00FB48DA" w:rsidRDefault="00030A10" w:rsidP="00030A10">
      <w:pPr>
        <w:rPr>
          <w:rFonts w:ascii="Arial" w:eastAsia="Times New Roman" w:hAnsi="Arial" w:cs="Tahoma"/>
        </w:rPr>
      </w:pPr>
      <w:r w:rsidRPr="00FB48DA">
        <w:rPr>
          <w:rFonts w:ascii="Arial" w:eastAsia="Times New Roman" w:hAnsi="Arial" w:cs="Tahoma"/>
          <w:b/>
        </w:rPr>
        <w:t>National:</w:t>
      </w:r>
      <w:r w:rsidRPr="00FB48DA">
        <w:rPr>
          <w:rFonts w:ascii="Arial" w:eastAsia="Times New Roman" w:hAnsi="Arial" w:cs="Tahoma"/>
        </w:rPr>
        <w:t xml:space="preserve"> </w:t>
      </w:r>
      <w:r w:rsidR="00E424DF" w:rsidRPr="00FB48DA">
        <w:rPr>
          <w:rFonts w:ascii="Arial" w:eastAsia="Times New Roman" w:hAnsi="Arial" w:cs="Tahoma"/>
        </w:rPr>
        <w:t xml:space="preserve">A. </w:t>
      </w:r>
      <w:r w:rsidRPr="00FB48DA">
        <w:rPr>
          <w:rFonts w:ascii="Arial" w:eastAsia="Times New Roman" w:hAnsi="Arial" w:cs="Tahoma"/>
        </w:rPr>
        <w:t xml:space="preserve">Science As Inquiry; </w:t>
      </w:r>
      <w:r w:rsidR="00E424DF" w:rsidRPr="00FB48DA">
        <w:rPr>
          <w:rFonts w:ascii="Arial" w:eastAsia="Times New Roman" w:hAnsi="Arial" w:cs="Tahoma"/>
        </w:rPr>
        <w:t xml:space="preserve">E. </w:t>
      </w:r>
      <w:r w:rsidRPr="00FB48DA">
        <w:rPr>
          <w:rFonts w:ascii="Arial" w:eastAsia="Times New Roman" w:hAnsi="Arial" w:cs="Tahoma"/>
        </w:rPr>
        <w:t xml:space="preserve">Science and Technology; </w:t>
      </w:r>
      <w:r w:rsidR="00E424DF" w:rsidRPr="00FB48DA">
        <w:rPr>
          <w:rFonts w:ascii="Arial" w:eastAsia="Times New Roman" w:hAnsi="Arial" w:cs="Tahoma"/>
        </w:rPr>
        <w:t xml:space="preserve">F. </w:t>
      </w:r>
      <w:r w:rsidRPr="00FB48DA">
        <w:rPr>
          <w:rFonts w:ascii="Arial" w:eastAsia="Times New Roman" w:hAnsi="Arial" w:cs="Tahoma"/>
        </w:rPr>
        <w:t>Science in Personal and Social Perspectives</w:t>
      </w:r>
    </w:p>
    <w:p w14:paraId="7399A159" w14:textId="77777777" w:rsidR="00654894" w:rsidRPr="00FB48DA" w:rsidRDefault="00030A10" w:rsidP="00DB1128">
      <w:pPr>
        <w:spacing w:after="120"/>
        <w:rPr>
          <w:rFonts w:ascii="Arial" w:eastAsia="Times New Roman" w:hAnsi="Arial" w:cs="Tahoma"/>
        </w:rPr>
      </w:pPr>
      <w:r w:rsidRPr="00FB48DA">
        <w:rPr>
          <w:rFonts w:ascii="Arial" w:eastAsia="Times New Roman" w:hAnsi="Arial" w:cs="Tahoma"/>
          <w:b/>
        </w:rPr>
        <w:t>California:</w:t>
      </w:r>
      <w:r w:rsidRPr="00FB48DA">
        <w:rPr>
          <w:rFonts w:ascii="Arial" w:eastAsia="Times New Roman" w:hAnsi="Arial" w:cs="Tahoma"/>
        </w:rPr>
        <w:t xml:space="preserve">  </w:t>
      </w:r>
      <w:r w:rsidR="00930577" w:rsidRPr="00FB48DA">
        <w:rPr>
          <w:rFonts w:ascii="Arial" w:eastAsia="Times New Roman" w:hAnsi="Arial" w:cs="Tahoma"/>
        </w:rPr>
        <w:t xml:space="preserve">Investigation and Experimentation 1.a. and 1.h. </w:t>
      </w:r>
      <w:r w:rsidR="00930577" w:rsidRPr="00FB48DA">
        <w:rPr>
          <w:rFonts w:ascii="Arial" w:hAnsi="Arial"/>
        </w:rPr>
        <w:t>Geology 9</w:t>
      </w:r>
      <w:r w:rsidR="00553ADA" w:rsidRPr="00FB48DA">
        <w:rPr>
          <w:rFonts w:ascii="Arial" w:hAnsi="Arial"/>
        </w:rPr>
        <w:t>.</w:t>
      </w:r>
      <w:r w:rsidR="00930577" w:rsidRPr="00FB48DA">
        <w:rPr>
          <w:rFonts w:ascii="Arial" w:hAnsi="Arial"/>
        </w:rPr>
        <w:t>c. Students</w:t>
      </w:r>
      <w:r w:rsidR="00553ADA" w:rsidRPr="00FB48DA">
        <w:rPr>
          <w:rFonts w:ascii="Arial" w:hAnsi="Arial"/>
        </w:rPr>
        <w:t xml:space="preserve"> </w:t>
      </w:r>
      <w:r w:rsidR="00BC5395" w:rsidRPr="00FB48DA">
        <w:rPr>
          <w:rFonts w:ascii="Arial" w:hAnsi="Arial"/>
        </w:rPr>
        <w:t>know the importance of water to society, the origins of California freshwater, and the relationship between supply and demand.</w:t>
      </w:r>
    </w:p>
    <w:p w14:paraId="67CFC898" w14:textId="77777777" w:rsidR="00870A95" w:rsidRPr="00FB48DA" w:rsidRDefault="00930577" w:rsidP="00870A95">
      <w:pPr>
        <w:autoSpaceDE w:val="0"/>
        <w:autoSpaceDN w:val="0"/>
        <w:adjustRightInd w:val="0"/>
        <w:rPr>
          <w:rFonts w:ascii="Arial" w:eastAsia="Times New Roman" w:hAnsi="Arial" w:cs="Tahoma"/>
          <w:b/>
          <w:color w:val="auto"/>
        </w:rPr>
      </w:pPr>
      <w:r w:rsidRPr="00FB48DA">
        <w:rPr>
          <w:rFonts w:ascii="Arial" w:eastAsia="Times New Roman" w:hAnsi="Arial" w:cs="Tahoma"/>
          <w:b/>
          <w:color w:val="auto"/>
        </w:rPr>
        <w:t>Next Generation Science Standards</w:t>
      </w:r>
      <w:r w:rsidR="00870A95" w:rsidRPr="00FB48DA">
        <w:rPr>
          <w:rFonts w:ascii="Arial" w:eastAsia="Times New Roman" w:hAnsi="Arial" w:cs="Tahoma"/>
          <w:b/>
          <w:color w:val="auto"/>
        </w:rPr>
        <w:t xml:space="preserve"> (NGSS)</w:t>
      </w:r>
    </w:p>
    <w:p w14:paraId="294F5366" w14:textId="77777777" w:rsidR="00FB7B25" w:rsidRPr="00FB48DA" w:rsidRDefault="00FB7B25" w:rsidP="00870A95">
      <w:pPr>
        <w:autoSpaceDE w:val="0"/>
        <w:autoSpaceDN w:val="0"/>
        <w:adjustRightInd w:val="0"/>
        <w:rPr>
          <w:rFonts w:ascii="Arial" w:eastAsia="Times New Roman" w:hAnsi="Arial" w:cs="Tahoma"/>
          <w:bCs/>
        </w:rPr>
      </w:pPr>
      <w:r w:rsidRPr="00FB48DA">
        <w:rPr>
          <w:rFonts w:ascii="Arial" w:eastAsia="Times New Roman" w:hAnsi="Arial" w:cs="Tahoma"/>
          <w:bCs/>
        </w:rPr>
        <w:t>HS-ESS2: Earth</w:t>
      </w:r>
      <w:r w:rsidR="001B1975" w:rsidRPr="00FB48DA">
        <w:rPr>
          <w:rFonts w:ascii="Arial" w:eastAsia="Times New Roman" w:hAnsi="Arial" w:cs="Tahoma"/>
          <w:bCs/>
        </w:rPr>
        <w:t>’s Systems (HS-ESS2-</w:t>
      </w:r>
      <w:r w:rsidR="00553ADA" w:rsidRPr="00FB48DA">
        <w:rPr>
          <w:rFonts w:ascii="Arial" w:eastAsia="Times New Roman" w:hAnsi="Arial" w:cs="Tahoma"/>
          <w:bCs/>
        </w:rPr>
        <w:t>5</w:t>
      </w:r>
      <w:r w:rsidRPr="00FB48DA">
        <w:rPr>
          <w:rFonts w:ascii="Arial" w:eastAsia="Times New Roman" w:hAnsi="Arial" w:cs="Tahoma"/>
          <w:bCs/>
        </w:rPr>
        <w:t>)</w:t>
      </w:r>
    </w:p>
    <w:p w14:paraId="633F4446" w14:textId="77777777" w:rsidR="00FB7B25" w:rsidRPr="00FB48DA" w:rsidRDefault="001B1975" w:rsidP="00870A95">
      <w:pPr>
        <w:autoSpaceDE w:val="0"/>
        <w:autoSpaceDN w:val="0"/>
        <w:adjustRightInd w:val="0"/>
        <w:rPr>
          <w:rFonts w:ascii="Arial" w:eastAsia="Times New Roman" w:hAnsi="Arial" w:cs="Tahoma"/>
          <w:bCs/>
        </w:rPr>
      </w:pPr>
      <w:r w:rsidRPr="00FB48DA">
        <w:rPr>
          <w:rFonts w:ascii="Arial" w:eastAsia="Times New Roman" w:hAnsi="Arial" w:cs="Tahoma"/>
          <w:bCs/>
        </w:rPr>
        <w:t>HS-ESS3: Earth and Human Activity</w:t>
      </w:r>
      <w:r w:rsidR="00FB7B25" w:rsidRPr="00FB48DA">
        <w:rPr>
          <w:rFonts w:ascii="Arial" w:eastAsia="Times New Roman" w:hAnsi="Arial" w:cs="Tahoma"/>
          <w:bCs/>
        </w:rPr>
        <w:t xml:space="preserve"> (HS-ESS3-</w:t>
      </w:r>
      <w:r w:rsidR="00553ADA" w:rsidRPr="00FB48DA">
        <w:rPr>
          <w:rFonts w:ascii="Arial" w:eastAsia="Times New Roman" w:hAnsi="Arial" w:cs="Tahoma"/>
          <w:bCs/>
        </w:rPr>
        <w:t>6</w:t>
      </w:r>
      <w:r w:rsidR="00FB7B25" w:rsidRPr="00FB48DA">
        <w:rPr>
          <w:rFonts w:ascii="Arial" w:eastAsia="Times New Roman" w:hAnsi="Arial" w:cs="Tahoma"/>
          <w:bCs/>
        </w:rPr>
        <w:t>)</w:t>
      </w:r>
    </w:p>
    <w:p w14:paraId="0D2B1191" w14:textId="77777777" w:rsidR="00870A95" w:rsidRPr="00FB48DA" w:rsidRDefault="00870A95" w:rsidP="00870A95">
      <w:pPr>
        <w:autoSpaceDE w:val="0"/>
        <w:autoSpaceDN w:val="0"/>
        <w:adjustRightInd w:val="0"/>
        <w:spacing w:after="120"/>
        <w:rPr>
          <w:rFonts w:ascii="Arial" w:eastAsia="Times New Roman" w:hAnsi="Arial" w:cs="Tahoma"/>
        </w:rPr>
      </w:pPr>
      <w:r w:rsidRPr="00FB48DA">
        <w:rPr>
          <w:rFonts w:ascii="Arial" w:eastAsia="Times New Roman" w:hAnsi="Arial" w:cs="Tahoma"/>
          <w:bCs/>
        </w:rPr>
        <w:t>NGSS science and engineering practices: Practices 3 (investigating), 4 (analyzing and interpreting data), 6 (constructing explanations), 7 (argue from evidence), and 8 (obtaining, evaluating and communicating information)</w:t>
      </w:r>
    </w:p>
    <w:p w14:paraId="648815DD" w14:textId="71F078EA" w:rsidR="00FB48DA" w:rsidRPr="00FB48DA" w:rsidRDefault="00FB48DA" w:rsidP="00FB48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eastAsia="Times New Roman" w:hAnsi="Arial" w:cs="Tahoma"/>
        </w:rPr>
      </w:pPr>
      <w:r>
        <w:rPr>
          <w:rFonts w:ascii="Arial" w:eastAsia="Times New Roman" w:hAnsi="Arial" w:cs="Tahoma"/>
          <w:b/>
          <w:color w:val="auto"/>
        </w:rPr>
        <w:t>Field tested</w:t>
      </w:r>
      <w:r w:rsidRPr="00FB48DA">
        <w:rPr>
          <w:rFonts w:ascii="Arial" w:eastAsia="Times New Roman" w:hAnsi="Arial" w:cs="Tahoma"/>
          <w:color w:val="auto"/>
        </w:rPr>
        <w:t xml:space="preserve"> 9</w:t>
      </w:r>
      <w:r w:rsidRPr="00FB48DA">
        <w:rPr>
          <w:rFonts w:ascii="Arial" w:eastAsia="Times New Roman" w:hAnsi="Arial" w:cs="Tahoma"/>
          <w:color w:val="auto"/>
          <w:vertAlign w:val="superscript"/>
        </w:rPr>
        <w:t>th</w:t>
      </w:r>
      <w:r w:rsidRPr="00FB48DA">
        <w:rPr>
          <w:rFonts w:ascii="Arial" w:eastAsia="Times New Roman" w:hAnsi="Arial" w:cs="Tahoma"/>
          <w:color w:val="auto"/>
        </w:rPr>
        <w:t xml:space="preserve"> grade Integrated Science 1 students, Watsonville Hig</w:t>
      </w:r>
      <w:r w:rsidR="00A8715F">
        <w:rPr>
          <w:rFonts w:ascii="Arial" w:eastAsia="Times New Roman" w:hAnsi="Arial" w:cs="Tahoma"/>
          <w:color w:val="auto"/>
        </w:rPr>
        <w:t>h School, Watsonville, CA (Fall</w:t>
      </w:r>
      <w:bookmarkStart w:id="0" w:name="_GoBack"/>
      <w:bookmarkEnd w:id="0"/>
      <w:r w:rsidRPr="00FB48DA">
        <w:rPr>
          <w:rFonts w:ascii="Arial" w:eastAsia="Times New Roman" w:hAnsi="Arial" w:cs="Tahoma"/>
          <w:color w:val="auto"/>
        </w:rPr>
        <w:t xml:space="preserve"> 2012)</w:t>
      </w:r>
    </w:p>
    <w:p w14:paraId="53BBACFB" w14:textId="77777777" w:rsidR="00FB48DA" w:rsidRPr="00FB48DA" w:rsidRDefault="00FB48DA" w:rsidP="00DB1128">
      <w:pPr>
        <w:spacing w:after="120"/>
        <w:rPr>
          <w:rFonts w:ascii="Arial" w:eastAsia="Times New Roman" w:hAnsi="Arial"/>
          <w:sz w:val="20"/>
        </w:rPr>
      </w:pPr>
    </w:p>
    <w:p w14:paraId="61E7F006" w14:textId="77777777" w:rsidR="009353AB" w:rsidRPr="00FB48DA" w:rsidRDefault="009353AB" w:rsidP="00DB11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sidRPr="00FB48DA">
        <w:rPr>
          <w:rFonts w:ascii="Arial" w:hAnsi="Arial" w:cs="Myriad Web Pro"/>
          <w:b/>
          <w:bCs/>
          <w:sz w:val="32"/>
          <w:szCs w:val="28"/>
        </w:rPr>
        <w:lastRenderedPageBreak/>
        <w:t>Starting Point for Inquiry</w:t>
      </w:r>
    </w:p>
    <w:p w14:paraId="19F00407" w14:textId="77777777" w:rsidR="009353AB" w:rsidRPr="00FB48DA" w:rsidRDefault="009353AB" w:rsidP="00DB11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b/>
          <w:bCs/>
          <w:sz w:val="32"/>
          <w:szCs w:val="28"/>
        </w:rPr>
      </w:pPr>
      <w:r w:rsidRPr="00FB48DA">
        <w:rPr>
          <w:rFonts w:ascii="Arial" w:hAnsi="Arial" w:cs="Myriad Web Pro"/>
          <w:color w:val="auto"/>
        </w:rPr>
        <w:t xml:space="preserve">This module is designed to help students think about where their water comes from; not just from rainfall, but how the rainfall travels through the landscape – Will has a great </w:t>
      </w:r>
      <w:r w:rsidR="004C5EB2" w:rsidRPr="00FB48DA">
        <w:rPr>
          <w:rFonts w:ascii="Arial" w:hAnsi="Arial" w:cs="Myriad Web Pro"/>
          <w:color w:val="auto"/>
        </w:rPr>
        <w:t>P</w:t>
      </w:r>
      <w:r w:rsidRPr="00FB48DA">
        <w:rPr>
          <w:rFonts w:ascii="Arial" w:hAnsi="Arial" w:cs="Myriad Web Pro"/>
          <w:color w:val="auto"/>
        </w:rPr>
        <w:t>ower</w:t>
      </w:r>
      <w:r w:rsidR="004C5EB2" w:rsidRPr="00FB48DA">
        <w:rPr>
          <w:rFonts w:ascii="Arial" w:hAnsi="Arial" w:cs="Myriad Web Pro"/>
          <w:color w:val="auto"/>
        </w:rPr>
        <w:t xml:space="preserve"> </w:t>
      </w:r>
      <w:r w:rsidRPr="00FB48DA">
        <w:rPr>
          <w:rFonts w:ascii="Arial" w:hAnsi="Arial" w:cs="Myriad Web Pro"/>
          <w:color w:val="auto"/>
        </w:rPr>
        <w:t>point called “Drippy the Raindrop” about the water cycle that is useful for introducing this idea. The real starting point for inquiry is: how can we use GIS to help us better manage Drippy as he moves through a landscape that is used by society in a variety of ways? In Watsonville it is particularly important to think about agricultural, urban, and forested landscapes and how these different land uses might influence Drippy’s journey.</w:t>
      </w:r>
    </w:p>
    <w:p w14:paraId="27D73EF6" w14:textId="77777777" w:rsidR="009353AB" w:rsidRPr="00FB48DA" w:rsidRDefault="009353AB" w:rsidP="00DB1128">
      <w:pPr>
        <w:pStyle w:val="FreeForm"/>
        <w:spacing w:after="120"/>
        <w:rPr>
          <w:rFonts w:ascii="Arial" w:eastAsia="Times New Roman" w:hAnsi="Arial"/>
          <w:color w:val="auto"/>
          <w:sz w:val="14"/>
        </w:rPr>
      </w:pPr>
      <w:r w:rsidRPr="00FB48DA">
        <w:rPr>
          <w:rFonts w:ascii="Arial" w:hAnsi="Arial"/>
        </w:rPr>
        <w:t xml:space="preserve">Basic questions might be: How might different kinds of land use have different effects on water quality in a watershed? How might </w:t>
      </w:r>
      <w:r w:rsidR="00FB48DA">
        <w:rPr>
          <w:rFonts w:ascii="Arial" w:hAnsi="Arial"/>
        </w:rPr>
        <w:t xml:space="preserve">the </w:t>
      </w:r>
      <w:r w:rsidR="00726D72">
        <w:rPr>
          <w:rFonts w:ascii="Arial" w:hAnsi="Arial"/>
        </w:rPr>
        <w:t>size of a watershed a</w:t>
      </w:r>
      <w:r w:rsidRPr="00FB48DA">
        <w:rPr>
          <w:rFonts w:ascii="Arial" w:hAnsi="Arial"/>
        </w:rPr>
        <w:t xml:space="preserve">ffect water quality in the watershed? </w:t>
      </w:r>
    </w:p>
    <w:p w14:paraId="0797229C" w14:textId="77777777" w:rsidR="00F176ED" w:rsidRPr="00FB48DA" w:rsidRDefault="00F176ED"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 w:val="32"/>
          <w:szCs w:val="32"/>
        </w:rPr>
      </w:pPr>
      <w:r w:rsidRPr="00FB48DA">
        <w:rPr>
          <w:rFonts w:ascii="Arial" w:hAnsi="Arial" w:cs="Myriad Web Pro"/>
          <w:b/>
          <w:bCs/>
          <w:sz w:val="32"/>
          <w:szCs w:val="32"/>
        </w:rPr>
        <w:t>Background for Teachers</w:t>
      </w:r>
    </w:p>
    <w:p w14:paraId="4C1779D6" w14:textId="77777777" w:rsidR="00A1669D" w:rsidRPr="00FB48DA" w:rsidRDefault="00BC5395" w:rsidP="00DB11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auto"/>
        </w:rPr>
      </w:pPr>
      <w:r w:rsidRPr="00FB48DA">
        <w:rPr>
          <w:rFonts w:ascii="Arial" w:hAnsi="Arial" w:cs="Myriad Web Pro"/>
          <w:bCs/>
          <w:color w:val="auto"/>
        </w:rPr>
        <w:t>Most</w:t>
      </w:r>
      <w:r w:rsidRPr="00FB48DA">
        <w:rPr>
          <w:rFonts w:ascii="Arial" w:hAnsi="Arial" w:cs="Myriad Web Pro"/>
          <w:color w:val="auto"/>
          <w:sz w:val="20"/>
        </w:rPr>
        <w:t xml:space="preserve"> </w:t>
      </w:r>
      <w:r w:rsidR="00910B7D" w:rsidRPr="00FB48DA">
        <w:rPr>
          <w:rFonts w:ascii="Arial" w:hAnsi="Arial" w:cs="Myriad Web Pro"/>
          <w:color w:val="auto"/>
        </w:rPr>
        <w:t>students have used some kind of map prior to 9</w:t>
      </w:r>
      <w:r w:rsidR="00910B7D" w:rsidRPr="00FB48DA">
        <w:rPr>
          <w:rFonts w:ascii="Arial" w:hAnsi="Arial" w:cs="Myriad Web Pro"/>
          <w:color w:val="auto"/>
          <w:vertAlign w:val="superscript"/>
        </w:rPr>
        <w:t>th</w:t>
      </w:r>
      <w:r w:rsidR="00910B7D" w:rsidRPr="00FB48DA">
        <w:rPr>
          <w:rFonts w:ascii="Arial" w:hAnsi="Arial" w:cs="Myriad Web Pro"/>
          <w:color w:val="auto"/>
        </w:rPr>
        <w:t xml:space="preserve"> grade (most likely a street map)</w:t>
      </w:r>
      <w:r w:rsidR="00A71BCF" w:rsidRPr="00FB48DA">
        <w:rPr>
          <w:rFonts w:ascii="Arial" w:hAnsi="Arial" w:cs="Myriad Web Pro"/>
          <w:color w:val="auto"/>
        </w:rPr>
        <w:t>, yet</w:t>
      </w:r>
      <w:r w:rsidR="00910B7D" w:rsidRPr="00FB48DA">
        <w:rPr>
          <w:rFonts w:ascii="Arial" w:hAnsi="Arial" w:cs="Myriad Web Pro"/>
          <w:color w:val="auto"/>
        </w:rPr>
        <w:t xml:space="preserve"> many do not know what a </w:t>
      </w:r>
      <w:r w:rsidR="00910B7D" w:rsidRPr="00726D72">
        <w:rPr>
          <w:rFonts w:ascii="Arial" w:hAnsi="Arial" w:cs="Myriad Web Pro"/>
          <w:b/>
          <w:color w:val="auto"/>
        </w:rPr>
        <w:t>contour</w:t>
      </w:r>
      <w:r w:rsidR="00910B7D" w:rsidRPr="00FB48DA">
        <w:rPr>
          <w:rFonts w:ascii="Arial" w:hAnsi="Arial" w:cs="Myriad Web Pro"/>
          <w:color w:val="auto"/>
        </w:rPr>
        <w:t xml:space="preserve"> is or how contours represent the three-dimensional shape of the landscape on a flat piece of paper</w:t>
      </w:r>
      <w:r w:rsidR="00E424DF" w:rsidRPr="00FB48DA">
        <w:rPr>
          <w:rFonts w:ascii="Arial" w:hAnsi="Arial" w:cs="Myriad Web Pro"/>
          <w:color w:val="auto"/>
        </w:rPr>
        <w:t xml:space="preserve"> (or flat screen of a computer)</w:t>
      </w:r>
      <w:r w:rsidR="00910B7D" w:rsidRPr="00FB48DA">
        <w:rPr>
          <w:rFonts w:ascii="Arial" w:hAnsi="Arial" w:cs="Myriad Web Pro"/>
          <w:color w:val="auto"/>
        </w:rPr>
        <w:t>.</w:t>
      </w:r>
      <w:r w:rsidR="00E424DF" w:rsidRPr="00FB48DA">
        <w:rPr>
          <w:rFonts w:ascii="Arial" w:hAnsi="Arial" w:cs="Myriad Web Pro"/>
          <w:color w:val="auto"/>
        </w:rPr>
        <w:t xml:space="preserve"> </w:t>
      </w:r>
      <w:r w:rsidR="00553ADA" w:rsidRPr="00FB48DA">
        <w:rPr>
          <w:rFonts w:ascii="Arial" w:hAnsi="Arial" w:cs="Myriad Web Pro"/>
          <w:color w:val="auto"/>
        </w:rPr>
        <w:t xml:space="preserve">In addition to reading a topographic map, interpreting </w:t>
      </w:r>
      <w:r w:rsidR="00553ADA" w:rsidRPr="00726D72">
        <w:rPr>
          <w:rFonts w:ascii="Arial" w:hAnsi="Arial" w:cs="Myriad Web Pro"/>
          <w:b/>
          <w:color w:val="auto"/>
        </w:rPr>
        <w:t>satellite imagery</w:t>
      </w:r>
      <w:r w:rsidR="00553ADA" w:rsidRPr="00FB48DA">
        <w:rPr>
          <w:rFonts w:ascii="Arial" w:hAnsi="Arial" w:cs="Myriad Web Pro"/>
          <w:color w:val="auto"/>
        </w:rPr>
        <w:t xml:space="preserve"> is becoming an important skill for many professions in</w:t>
      </w:r>
      <w:r w:rsidR="00E424DF" w:rsidRPr="00FB48DA">
        <w:rPr>
          <w:rFonts w:ascii="Arial" w:hAnsi="Arial" w:cs="Myriad Web Pro"/>
          <w:color w:val="auto"/>
        </w:rPr>
        <w:t xml:space="preserve"> </w:t>
      </w:r>
      <w:r w:rsidR="00677190" w:rsidRPr="00FB48DA">
        <w:rPr>
          <w:rFonts w:ascii="Arial" w:hAnsi="Arial" w:cs="Myriad Web Pro"/>
          <w:color w:val="auto"/>
        </w:rPr>
        <w:t xml:space="preserve">earth </w:t>
      </w:r>
      <w:r w:rsidR="00E424DF" w:rsidRPr="00FB48DA">
        <w:rPr>
          <w:rFonts w:ascii="Arial" w:hAnsi="Arial" w:cs="Myriad Web Pro"/>
          <w:color w:val="auto"/>
        </w:rPr>
        <w:t xml:space="preserve">and marine sciences as well as </w:t>
      </w:r>
      <w:r w:rsidR="001D7542" w:rsidRPr="00FB48DA">
        <w:rPr>
          <w:rFonts w:ascii="Arial" w:hAnsi="Arial" w:cs="Myriad Web Pro"/>
          <w:color w:val="auto"/>
        </w:rPr>
        <w:t>for a diversity of life experiences</w:t>
      </w:r>
      <w:r w:rsidR="00A71BCF" w:rsidRPr="00FB48DA">
        <w:rPr>
          <w:rFonts w:ascii="Arial" w:hAnsi="Arial" w:cs="Myriad Web Pro"/>
          <w:color w:val="auto"/>
        </w:rPr>
        <w:t xml:space="preserve"> and careers (like outdoor recreation, surveying, construction, and agriculture)</w:t>
      </w:r>
      <w:r w:rsidR="001D7542" w:rsidRPr="00FB48DA">
        <w:rPr>
          <w:rFonts w:ascii="Arial" w:hAnsi="Arial" w:cs="Myriad Web Pro"/>
          <w:color w:val="auto"/>
        </w:rPr>
        <w:t>.</w:t>
      </w:r>
      <w:r w:rsidR="00A71BCF" w:rsidRPr="00FB48DA">
        <w:rPr>
          <w:rFonts w:ascii="Arial" w:hAnsi="Arial" w:cs="Myriad Web Pro"/>
          <w:color w:val="auto"/>
        </w:rPr>
        <w:t xml:space="preserve"> This module helps students develop </w:t>
      </w:r>
      <w:r w:rsidR="00A93C58" w:rsidRPr="00FB48DA">
        <w:rPr>
          <w:rFonts w:ascii="Arial" w:hAnsi="Arial" w:cs="Myriad Web Pro"/>
          <w:color w:val="auto"/>
        </w:rPr>
        <w:t xml:space="preserve">map reading </w:t>
      </w:r>
      <w:r w:rsidR="00A71BCF" w:rsidRPr="00FB48DA">
        <w:rPr>
          <w:rFonts w:ascii="Arial" w:hAnsi="Arial" w:cs="Myriad Web Pro"/>
          <w:color w:val="auto"/>
        </w:rPr>
        <w:t>skills</w:t>
      </w:r>
      <w:r w:rsidR="00A93C58" w:rsidRPr="00FB48DA">
        <w:rPr>
          <w:rFonts w:ascii="Arial" w:hAnsi="Arial" w:cs="Myriad Web Pro"/>
          <w:color w:val="auto"/>
        </w:rPr>
        <w:t xml:space="preserve"> for both contours and the interpretation of satellite imagery. The module builds upon basic map reading skills</w:t>
      </w:r>
      <w:r w:rsidR="00726D72">
        <w:rPr>
          <w:rFonts w:ascii="Arial" w:hAnsi="Arial" w:cs="Myriad Web Pro"/>
          <w:color w:val="auto"/>
        </w:rPr>
        <w:t>,</w:t>
      </w:r>
      <w:r w:rsidR="00A71BCF" w:rsidRPr="00FB48DA">
        <w:rPr>
          <w:rFonts w:ascii="Arial" w:hAnsi="Arial" w:cs="Myriad Web Pro"/>
          <w:color w:val="auto"/>
        </w:rPr>
        <w:t xml:space="preserve"> </w:t>
      </w:r>
      <w:r w:rsidR="00726D72">
        <w:rPr>
          <w:rFonts w:ascii="Arial" w:hAnsi="Arial" w:cs="Myriad Web Pro"/>
          <w:color w:val="auto"/>
        </w:rPr>
        <w:t>that</w:t>
      </w:r>
      <w:r w:rsidR="00A93C58" w:rsidRPr="00FB48DA">
        <w:rPr>
          <w:rFonts w:ascii="Arial" w:hAnsi="Arial" w:cs="Myriad Web Pro"/>
          <w:color w:val="auto"/>
        </w:rPr>
        <w:t xml:space="preserve"> include the recognition of the</w:t>
      </w:r>
      <w:r w:rsidR="00A71BCF" w:rsidRPr="00FB48DA">
        <w:rPr>
          <w:rFonts w:ascii="Arial" w:hAnsi="Arial" w:cs="Myriad Web Pro"/>
          <w:color w:val="auto"/>
        </w:rPr>
        <w:t xml:space="preserve"> </w:t>
      </w:r>
      <w:r w:rsidR="00A71BCF" w:rsidRPr="00726D72">
        <w:rPr>
          <w:rFonts w:ascii="Arial" w:hAnsi="Arial" w:cs="Myriad Web Pro"/>
          <w:b/>
          <w:color w:val="auto"/>
        </w:rPr>
        <w:t>compass rose</w:t>
      </w:r>
      <w:r w:rsidR="00A71BCF" w:rsidRPr="00FB48DA">
        <w:rPr>
          <w:rFonts w:ascii="Arial" w:hAnsi="Arial" w:cs="Myriad Web Pro"/>
          <w:color w:val="auto"/>
        </w:rPr>
        <w:t xml:space="preserve"> (north arrow), </w:t>
      </w:r>
      <w:r w:rsidR="00A71BCF" w:rsidRPr="00726D72">
        <w:rPr>
          <w:rFonts w:ascii="Arial" w:hAnsi="Arial" w:cs="Myriad Web Pro"/>
          <w:b/>
          <w:color w:val="auto"/>
        </w:rPr>
        <w:t>legend</w:t>
      </w:r>
      <w:r w:rsidR="00A71BCF" w:rsidRPr="00FB48DA">
        <w:rPr>
          <w:rFonts w:ascii="Arial" w:hAnsi="Arial" w:cs="Myriad Web Pro"/>
          <w:color w:val="auto"/>
        </w:rPr>
        <w:t>, and</w:t>
      </w:r>
      <w:r w:rsidR="00A93C58" w:rsidRPr="00FB48DA">
        <w:rPr>
          <w:rFonts w:ascii="Arial" w:hAnsi="Arial" w:cs="Myriad Web Pro"/>
          <w:color w:val="auto"/>
        </w:rPr>
        <w:t xml:space="preserve"> </w:t>
      </w:r>
      <w:r w:rsidR="00A93C58" w:rsidRPr="00726D72">
        <w:rPr>
          <w:rFonts w:ascii="Arial" w:hAnsi="Arial" w:cs="Myriad Web Pro"/>
          <w:b/>
          <w:color w:val="auto"/>
        </w:rPr>
        <w:t>scale</w:t>
      </w:r>
      <w:r w:rsidR="00A93C58" w:rsidRPr="00FB48DA">
        <w:rPr>
          <w:rFonts w:ascii="Arial" w:hAnsi="Arial" w:cs="Myriad Web Pro"/>
          <w:color w:val="auto"/>
        </w:rPr>
        <w:t xml:space="preserve"> on maps, as well as understanding</w:t>
      </w:r>
      <w:r w:rsidR="00A71BCF" w:rsidRPr="00FB48DA">
        <w:rPr>
          <w:rFonts w:ascii="Arial" w:hAnsi="Arial" w:cs="Myriad Web Pro"/>
          <w:color w:val="auto"/>
        </w:rPr>
        <w:t xml:space="preserve"> </w:t>
      </w:r>
      <w:r w:rsidR="00A71BCF" w:rsidRPr="00726D72">
        <w:rPr>
          <w:rFonts w:ascii="Arial" w:hAnsi="Arial" w:cs="Myriad Web Pro"/>
          <w:b/>
          <w:color w:val="auto"/>
        </w:rPr>
        <w:t>GIS</w:t>
      </w:r>
      <w:r w:rsidR="00A71BCF" w:rsidRPr="00FB48DA">
        <w:rPr>
          <w:rFonts w:ascii="Arial" w:hAnsi="Arial" w:cs="Myriad Web Pro"/>
          <w:color w:val="auto"/>
        </w:rPr>
        <w:t xml:space="preserve"> (geographic information systems) as a tool for inquiry.</w:t>
      </w:r>
      <w:r w:rsidR="00785FA2" w:rsidRPr="00FB48DA">
        <w:rPr>
          <w:rFonts w:ascii="Arial" w:hAnsi="Arial" w:cs="Myriad Web Pro"/>
          <w:color w:val="auto"/>
        </w:rPr>
        <w:t xml:space="preserve"> This module is designed to be used as a follow up (second part) to the SCWIBLES “Contour What?” module, in which reading topographic maps and measuring distance </w:t>
      </w:r>
      <w:r w:rsidR="00726D72">
        <w:rPr>
          <w:rFonts w:ascii="Arial" w:hAnsi="Arial" w:cs="Myriad Web Pro"/>
          <w:color w:val="auto"/>
        </w:rPr>
        <w:t>are</w:t>
      </w:r>
      <w:r w:rsidR="00785FA2" w:rsidRPr="00FB48DA">
        <w:rPr>
          <w:rFonts w:ascii="Arial" w:hAnsi="Arial" w:cs="Myriad Web Pro"/>
          <w:color w:val="auto"/>
        </w:rPr>
        <w:t xml:space="preserve"> introduced.</w:t>
      </w:r>
    </w:p>
    <w:p w14:paraId="3BA9E54D" w14:textId="77777777" w:rsidR="00A1669D" w:rsidRPr="00FB48DA" w:rsidRDefault="00A1669D" w:rsidP="001467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color w:val="auto"/>
          <w:sz w:val="22"/>
          <w:szCs w:val="28"/>
        </w:rPr>
      </w:pPr>
      <w:r w:rsidRPr="00FB48DA">
        <w:rPr>
          <w:rFonts w:ascii="Arial" w:hAnsi="Arial" w:cs="Myriad Web Pro"/>
          <w:b/>
          <w:bCs/>
          <w:color w:val="auto"/>
          <w:szCs w:val="32"/>
        </w:rPr>
        <w:t>Analyzing Watersheds and Geographic Information Systems (GIS):</w:t>
      </w:r>
      <w:r w:rsidRPr="00FB48DA">
        <w:rPr>
          <w:rFonts w:ascii="Arial" w:hAnsi="Arial" w:cs="Myriad Web Pro"/>
          <w:b/>
          <w:bCs/>
          <w:color w:val="auto"/>
          <w:sz w:val="22"/>
          <w:szCs w:val="28"/>
        </w:rPr>
        <w:t xml:space="preserve"> </w:t>
      </w:r>
    </w:p>
    <w:p w14:paraId="7FCE9DA6" w14:textId="77777777" w:rsidR="00E8163A" w:rsidRPr="00FB48DA" w:rsidRDefault="00E8163A" w:rsidP="00DB11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bCs/>
          <w:color w:val="auto"/>
        </w:rPr>
      </w:pPr>
      <w:r w:rsidRPr="00FB48DA">
        <w:rPr>
          <w:rFonts w:ascii="Arial" w:hAnsi="Arial" w:cs="Myriad Web Pro"/>
          <w:bCs/>
          <w:color w:val="auto"/>
        </w:rPr>
        <w:t xml:space="preserve">A </w:t>
      </w:r>
      <w:r w:rsidRPr="00FB48DA">
        <w:rPr>
          <w:rFonts w:ascii="Arial" w:hAnsi="Arial" w:cs="Myriad Web Pro"/>
          <w:b/>
          <w:bCs/>
          <w:color w:val="auto"/>
        </w:rPr>
        <w:t xml:space="preserve">watershed </w:t>
      </w:r>
      <w:r w:rsidRPr="00FB48DA">
        <w:rPr>
          <w:rFonts w:ascii="Arial" w:hAnsi="Arial" w:cs="Myriad Web Pro"/>
          <w:bCs/>
          <w:color w:val="auto"/>
        </w:rPr>
        <w:t>is defined as the drainage area that contributes water from precipitation to a lake, stream or river.</w:t>
      </w:r>
      <w:r w:rsidR="005726BA" w:rsidRPr="00FB48DA">
        <w:rPr>
          <w:rFonts w:ascii="Arial" w:hAnsi="Arial" w:cs="Myriad Web Pro"/>
          <w:bCs/>
          <w:color w:val="auto"/>
        </w:rPr>
        <w:t xml:space="preserve"> Another name for watershed is </w:t>
      </w:r>
      <w:r w:rsidR="005726BA" w:rsidRPr="00FB48DA">
        <w:rPr>
          <w:rFonts w:ascii="Arial" w:hAnsi="Arial" w:cs="Myriad Web Pro"/>
          <w:b/>
          <w:bCs/>
          <w:color w:val="auto"/>
        </w:rPr>
        <w:t>drainage basin</w:t>
      </w:r>
      <w:r w:rsidR="002D2CD3" w:rsidRPr="00FB48DA">
        <w:rPr>
          <w:rFonts w:ascii="Arial" w:hAnsi="Arial" w:cs="Myriad Web Pro"/>
          <w:bCs/>
          <w:color w:val="auto"/>
        </w:rPr>
        <w:t>.</w:t>
      </w:r>
      <w:r w:rsidRPr="00FB48DA">
        <w:rPr>
          <w:rFonts w:ascii="Arial" w:hAnsi="Arial" w:cs="Myriad Web Pro"/>
          <w:bCs/>
          <w:color w:val="auto"/>
        </w:rPr>
        <w:t xml:space="preserve"> Human societies have long organized governance of natural resources based on watershed boundaries and continue to do so to this day. Examples of this include how political and property boundaries are often based on watershed divisions</w:t>
      </w:r>
      <w:r w:rsidR="005726BA" w:rsidRPr="00FB48DA">
        <w:rPr>
          <w:rFonts w:ascii="Arial" w:hAnsi="Arial" w:cs="Myriad Web Pro"/>
          <w:bCs/>
          <w:color w:val="auto"/>
        </w:rPr>
        <w:t>; water districts are almost always based on watershed boundaries.</w:t>
      </w:r>
    </w:p>
    <w:p w14:paraId="3482F1FA" w14:textId="09E2AAA4" w:rsidR="005726BA" w:rsidRPr="00FB48DA" w:rsidRDefault="005726BA" w:rsidP="00DB11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auto"/>
        </w:rPr>
      </w:pPr>
      <w:r w:rsidRPr="00FB48DA">
        <w:rPr>
          <w:rFonts w:ascii="Arial" w:hAnsi="Arial" w:cs="Myriad Web Pro"/>
          <w:color w:val="auto"/>
        </w:rPr>
        <w:t>W</w:t>
      </w:r>
      <w:r w:rsidR="008C0468">
        <w:rPr>
          <w:rFonts w:ascii="Arial" w:hAnsi="Arial" w:cs="Myriad Web Pro"/>
          <w:color w:val="auto"/>
        </w:rPr>
        <w:t xml:space="preserve">ater always flows downhill; </w:t>
      </w:r>
      <w:r w:rsidRPr="00FB48DA">
        <w:rPr>
          <w:rFonts w:ascii="Arial" w:hAnsi="Arial" w:cs="Myriad Web Pro"/>
          <w:color w:val="auto"/>
        </w:rPr>
        <w:t>it can flow in streams</w:t>
      </w:r>
      <w:r w:rsidR="002D2CD3" w:rsidRPr="00FB48DA">
        <w:rPr>
          <w:rFonts w:ascii="Arial" w:hAnsi="Arial" w:cs="Myriad Web Pro"/>
          <w:color w:val="auto"/>
        </w:rPr>
        <w:t>, rivers</w:t>
      </w:r>
      <w:r w:rsidRPr="00FB48DA">
        <w:rPr>
          <w:rFonts w:ascii="Arial" w:hAnsi="Arial" w:cs="Myriad Web Pro"/>
          <w:color w:val="auto"/>
        </w:rPr>
        <w:t xml:space="preserve"> or lakes as </w:t>
      </w:r>
      <w:r w:rsidRPr="00FB48DA">
        <w:rPr>
          <w:rFonts w:ascii="Arial" w:hAnsi="Arial" w:cs="Myriad Web Pro"/>
          <w:b/>
          <w:color w:val="auto"/>
        </w:rPr>
        <w:t xml:space="preserve">surface water </w:t>
      </w:r>
      <w:r w:rsidRPr="00FB48DA">
        <w:rPr>
          <w:rFonts w:ascii="Arial" w:hAnsi="Arial" w:cs="Myriad Web Pro"/>
          <w:color w:val="auto"/>
        </w:rPr>
        <w:t xml:space="preserve">or it can flow underground through the soils and rocks that make up the surface of the earth as </w:t>
      </w:r>
      <w:r w:rsidRPr="00FB48DA">
        <w:rPr>
          <w:rFonts w:ascii="Arial" w:hAnsi="Arial" w:cs="Myriad Web Pro"/>
          <w:b/>
          <w:color w:val="auto"/>
        </w:rPr>
        <w:t>groundwater</w:t>
      </w:r>
      <w:r w:rsidRPr="00FB48DA">
        <w:rPr>
          <w:rFonts w:ascii="Arial" w:hAnsi="Arial" w:cs="Myriad Web Pro"/>
          <w:color w:val="auto"/>
        </w:rPr>
        <w:t xml:space="preserve">. An underground lake, where groundwater accumulates, is called an </w:t>
      </w:r>
      <w:r w:rsidRPr="00FB48DA">
        <w:rPr>
          <w:rFonts w:ascii="Arial" w:hAnsi="Arial" w:cs="Myriad Web Pro"/>
          <w:b/>
          <w:color w:val="auto"/>
        </w:rPr>
        <w:t>aquifer</w:t>
      </w:r>
      <w:r w:rsidRPr="00FB48DA">
        <w:rPr>
          <w:rFonts w:ascii="Arial" w:hAnsi="Arial" w:cs="Myriad Web Pro"/>
          <w:color w:val="auto"/>
        </w:rPr>
        <w:t xml:space="preserve">. The depth from the surface of the earth to the groundwater is called the </w:t>
      </w:r>
      <w:r w:rsidRPr="00FB48DA">
        <w:rPr>
          <w:rFonts w:ascii="Arial" w:hAnsi="Arial" w:cs="Myriad Web Pro"/>
          <w:b/>
          <w:color w:val="auto"/>
        </w:rPr>
        <w:t>water table</w:t>
      </w:r>
      <w:r w:rsidRPr="00FB48DA">
        <w:rPr>
          <w:rFonts w:ascii="Arial" w:hAnsi="Arial" w:cs="Myriad Web Pro"/>
          <w:color w:val="auto"/>
        </w:rPr>
        <w:t>.</w:t>
      </w:r>
      <w:r w:rsidR="002D2CD3" w:rsidRPr="00FB48DA">
        <w:rPr>
          <w:rFonts w:ascii="Arial" w:hAnsi="Arial" w:cs="Myriad Web Pro"/>
          <w:color w:val="auto"/>
        </w:rPr>
        <w:t xml:space="preserve"> When there are smaller streams that flow into larger rivers, the small streams are called </w:t>
      </w:r>
      <w:r w:rsidR="002D2CD3" w:rsidRPr="00FB48DA">
        <w:rPr>
          <w:rFonts w:ascii="Arial" w:hAnsi="Arial" w:cs="Myriad Web Pro"/>
          <w:b/>
          <w:color w:val="auto"/>
        </w:rPr>
        <w:t>tributaries</w:t>
      </w:r>
      <w:r w:rsidR="002D2CD3" w:rsidRPr="00FB48DA">
        <w:rPr>
          <w:rFonts w:ascii="Arial" w:hAnsi="Arial" w:cs="Myriad Web Pro"/>
          <w:color w:val="auto"/>
        </w:rPr>
        <w:t>.</w:t>
      </w:r>
      <w:r w:rsidRPr="00FB48DA">
        <w:rPr>
          <w:rFonts w:ascii="Arial" w:hAnsi="Arial" w:cs="Myriad Web Pro"/>
          <w:color w:val="auto"/>
        </w:rPr>
        <w:t xml:space="preserve">   </w:t>
      </w:r>
    </w:p>
    <w:p w14:paraId="1E89C349" w14:textId="77777777" w:rsidR="002D2CD3" w:rsidRPr="00FB48DA" w:rsidRDefault="00A1669D" w:rsidP="00A16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auto"/>
        </w:rPr>
      </w:pPr>
      <w:r w:rsidRPr="00FB48DA">
        <w:rPr>
          <w:rFonts w:ascii="Arial" w:hAnsi="Arial" w:cs="Myriad Web Pro"/>
          <w:color w:val="auto"/>
        </w:rPr>
        <w:t xml:space="preserve">A </w:t>
      </w:r>
      <w:r w:rsidRPr="00FB48DA">
        <w:rPr>
          <w:rFonts w:ascii="Arial" w:hAnsi="Arial" w:cs="Myriad Web Pro"/>
          <w:b/>
          <w:color w:val="auto"/>
        </w:rPr>
        <w:t>Geographic Information System (GIS)</w:t>
      </w:r>
      <w:r w:rsidRPr="00FB48DA">
        <w:rPr>
          <w:rFonts w:ascii="Arial" w:hAnsi="Arial" w:cs="Myriad Web Pro"/>
          <w:color w:val="auto"/>
        </w:rPr>
        <w:t xml:space="preserve"> </w:t>
      </w:r>
      <w:r w:rsidR="005726BA" w:rsidRPr="00FB48DA">
        <w:rPr>
          <w:rFonts w:ascii="Arial" w:hAnsi="Arial" w:cs="Myriad Web Pro"/>
          <w:color w:val="auto"/>
        </w:rPr>
        <w:t xml:space="preserve">(review from the “Contour What?” module) </w:t>
      </w:r>
      <w:r w:rsidRPr="00FB48DA">
        <w:rPr>
          <w:rFonts w:ascii="Arial" w:hAnsi="Arial" w:cs="Myriad Web Pro"/>
          <w:color w:val="auto"/>
        </w:rPr>
        <w:t xml:space="preserve">is a way of organizing and displaying </w:t>
      </w:r>
      <w:r w:rsidRPr="00FB48DA">
        <w:rPr>
          <w:rFonts w:ascii="Arial" w:hAnsi="Arial" w:cs="Myriad Web Pro"/>
          <w:b/>
          <w:color w:val="auto"/>
        </w:rPr>
        <w:t>geographic information</w:t>
      </w:r>
      <w:r w:rsidRPr="00FB48DA">
        <w:rPr>
          <w:rFonts w:ascii="Arial" w:hAnsi="Arial" w:cs="Myriad Web Pro"/>
          <w:color w:val="auto"/>
        </w:rPr>
        <w:t xml:space="preserve"> which is information that includes place or location (anything we might see on a map). Generally we use computers to construct, store and display geographic information systems. Layers of </w:t>
      </w:r>
      <w:r w:rsidRPr="00FB48DA">
        <w:rPr>
          <w:rFonts w:ascii="Arial" w:hAnsi="Arial" w:cs="Myriad Web Pro"/>
          <w:color w:val="auto"/>
        </w:rPr>
        <w:lastRenderedPageBreak/>
        <w:t xml:space="preserve">geographic information are stored and displayed together in various combinations as </w:t>
      </w:r>
      <w:r w:rsidRPr="00FB48DA">
        <w:rPr>
          <w:rFonts w:ascii="Arial" w:hAnsi="Arial" w:cs="Myriad Web Pro"/>
          <w:b/>
          <w:color w:val="auto"/>
        </w:rPr>
        <w:t>map overlays</w:t>
      </w:r>
      <w:r w:rsidRPr="00FB48DA">
        <w:rPr>
          <w:rFonts w:ascii="Arial" w:hAnsi="Arial" w:cs="Myriad Web Pro"/>
          <w:color w:val="auto"/>
        </w:rPr>
        <w:t xml:space="preserve">. We can also use paper maps and transparencies to construct and visualize a GIS. </w:t>
      </w:r>
    </w:p>
    <w:p w14:paraId="26159B97" w14:textId="5CD9006D" w:rsidR="00A1669D" w:rsidRPr="00FB48DA" w:rsidRDefault="002D2CD3" w:rsidP="00DB11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auto"/>
        </w:rPr>
      </w:pPr>
      <w:r w:rsidRPr="00FB48DA">
        <w:rPr>
          <w:rFonts w:ascii="Arial" w:hAnsi="Arial" w:cs="Myriad Web Pro"/>
          <w:b/>
          <w:color w:val="auto"/>
        </w:rPr>
        <w:t xml:space="preserve">Satellite imagery </w:t>
      </w:r>
      <w:r w:rsidRPr="00FB48DA">
        <w:rPr>
          <w:rFonts w:ascii="Arial" w:hAnsi="Arial" w:cs="Myriad Web Pro"/>
          <w:color w:val="auto"/>
        </w:rPr>
        <w:t xml:space="preserve">is useful for understanding how land is used for different activities by human societies. With the advent of computer technologies such as Google Earth, satellite imagery for most parts of the United States (and the world) is readily available for those that can “read” the images. The </w:t>
      </w:r>
      <w:r w:rsidRPr="00FB48DA">
        <w:rPr>
          <w:rFonts w:ascii="Arial" w:hAnsi="Arial" w:cs="Myriad Web Pro"/>
          <w:b/>
          <w:color w:val="auto"/>
        </w:rPr>
        <w:t xml:space="preserve">interpretation </w:t>
      </w:r>
      <w:r w:rsidRPr="00FB48DA">
        <w:rPr>
          <w:rFonts w:ascii="Arial" w:hAnsi="Arial" w:cs="Myriad Web Pro"/>
          <w:color w:val="auto"/>
        </w:rPr>
        <w:t xml:space="preserve">of satellite imagery </w:t>
      </w:r>
      <w:r w:rsidR="008C0468">
        <w:rPr>
          <w:rFonts w:ascii="Arial" w:hAnsi="Arial" w:cs="Myriad Web Pro"/>
          <w:color w:val="auto"/>
        </w:rPr>
        <w:t>is</w:t>
      </w:r>
      <w:r w:rsidRPr="00FB48DA">
        <w:rPr>
          <w:rFonts w:ascii="Arial" w:hAnsi="Arial" w:cs="Myriad Web Pro"/>
          <w:color w:val="auto"/>
        </w:rPr>
        <w:t xml:space="preserve"> done automatically by computers</w:t>
      </w:r>
      <w:r w:rsidR="008C0468">
        <w:rPr>
          <w:rFonts w:ascii="Arial" w:hAnsi="Arial" w:cs="Myriad Web Pro"/>
          <w:color w:val="auto"/>
        </w:rPr>
        <w:t>,</w:t>
      </w:r>
      <w:r w:rsidRPr="00FB48DA">
        <w:rPr>
          <w:rFonts w:ascii="Arial" w:hAnsi="Arial" w:cs="Myriad Web Pro"/>
          <w:color w:val="auto"/>
        </w:rPr>
        <w:t xml:space="preserve"> or it can be done manually by humans. Often </w:t>
      </w:r>
      <w:r w:rsidRPr="00FB48DA">
        <w:rPr>
          <w:rFonts w:ascii="Arial" w:hAnsi="Arial" w:cs="Myriad Web Pro"/>
          <w:b/>
          <w:color w:val="auto"/>
        </w:rPr>
        <w:t>manual interpretation</w:t>
      </w:r>
      <w:r w:rsidRPr="00FB48DA">
        <w:rPr>
          <w:rFonts w:ascii="Arial" w:hAnsi="Arial" w:cs="Myriad Web Pro"/>
          <w:color w:val="auto"/>
        </w:rPr>
        <w:t xml:space="preserve"> is better than </w:t>
      </w:r>
      <w:r w:rsidRPr="00FB48DA">
        <w:rPr>
          <w:rFonts w:ascii="Arial" w:hAnsi="Arial" w:cs="Myriad Web Pro"/>
          <w:b/>
          <w:color w:val="auto"/>
        </w:rPr>
        <w:t>automatic interpretation</w:t>
      </w:r>
      <w:r w:rsidRPr="00FB48DA">
        <w:rPr>
          <w:rFonts w:ascii="Arial" w:hAnsi="Arial" w:cs="Myriad Web Pro"/>
          <w:color w:val="auto"/>
        </w:rPr>
        <w:t xml:space="preserve"> because humans </w:t>
      </w:r>
      <w:r w:rsidR="008C0468">
        <w:rPr>
          <w:rFonts w:ascii="Arial" w:hAnsi="Arial" w:cs="Myriad Web Pro"/>
          <w:color w:val="auto"/>
        </w:rPr>
        <w:t>can recognize</w:t>
      </w:r>
      <w:r w:rsidRPr="00FB48DA">
        <w:rPr>
          <w:rFonts w:ascii="Arial" w:hAnsi="Arial" w:cs="Myriad Web Pro"/>
          <w:color w:val="auto"/>
        </w:rPr>
        <w:t xml:space="preserve"> patterns </w:t>
      </w:r>
      <w:r w:rsidR="008C0468">
        <w:rPr>
          <w:rFonts w:ascii="Arial" w:hAnsi="Arial" w:cs="Myriad Web Pro"/>
          <w:color w:val="auto"/>
        </w:rPr>
        <w:t xml:space="preserve">better </w:t>
      </w:r>
      <w:r w:rsidRPr="00FB48DA">
        <w:rPr>
          <w:rFonts w:ascii="Arial" w:hAnsi="Arial" w:cs="Myriad Web Pro"/>
          <w:color w:val="auto"/>
        </w:rPr>
        <w:t xml:space="preserve">than computers. We can use data from satellite images as evidence in arguments about resource locations (such as mineral deposits), resource degradation (such as water pollution), land use (such as farming or housing), and resource conservation (such as restoration efforts and parks). </w:t>
      </w:r>
    </w:p>
    <w:p w14:paraId="25FEC20E" w14:textId="77777777" w:rsidR="00A1669D" w:rsidRPr="00FB48DA" w:rsidRDefault="00A1669D" w:rsidP="00A1669D">
      <w:pPr>
        <w:rPr>
          <w:rFonts w:ascii="Arial" w:eastAsia="Times New Roman" w:hAnsi="Arial" w:cs="Tahoma"/>
          <w:b/>
        </w:rPr>
      </w:pPr>
      <w:r w:rsidRPr="00FB48DA">
        <w:rPr>
          <w:rFonts w:ascii="Arial" w:eastAsia="Times New Roman" w:hAnsi="Arial" w:cs="Tahoma"/>
          <w:b/>
        </w:rPr>
        <w:t>Curriculum Notes (how this fits into the larger curriculum picture)</w:t>
      </w:r>
    </w:p>
    <w:p w14:paraId="39675087" w14:textId="77777777" w:rsidR="00A1669D" w:rsidRPr="00FB48DA" w:rsidRDefault="00A1669D"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Tahoma"/>
          <w:u w:val="single"/>
        </w:rPr>
      </w:pPr>
      <w:r w:rsidRPr="00FB48DA">
        <w:rPr>
          <w:rFonts w:ascii="Arial" w:eastAsia="Times New Roman" w:hAnsi="Arial" w:cs="Tahoma"/>
          <w:u w:val="single"/>
        </w:rPr>
        <w:t>Previous teaching concepts (suggested):</w:t>
      </w:r>
    </w:p>
    <w:p w14:paraId="4B8922C9" w14:textId="77777777" w:rsidR="00A1669D" w:rsidRPr="00FB48DA" w:rsidRDefault="00A1669D">
      <w:pPr>
        <w:rPr>
          <w:rFonts w:ascii="Arial" w:eastAsia="Times New Roman" w:hAnsi="Arial" w:cs="Tahoma"/>
        </w:rPr>
      </w:pPr>
      <w:r w:rsidRPr="00FB48DA">
        <w:rPr>
          <w:rFonts w:ascii="Arial" w:eastAsia="Times New Roman" w:hAnsi="Arial" w:cs="Tahoma"/>
        </w:rPr>
        <w:t xml:space="preserve">Map Basics: maps as stories, map elements (scale, direction, title, and legend) [ NOTE: there is some developed curriculum for this in </w:t>
      </w:r>
      <w:r w:rsidR="00E8163A" w:rsidRPr="00FB48DA">
        <w:rPr>
          <w:rFonts w:ascii="Arial" w:eastAsia="Times New Roman" w:hAnsi="Arial" w:cs="Tahoma"/>
        </w:rPr>
        <w:t>Will Federman’s</w:t>
      </w:r>
      <w:r w:rsidRPr="00FB48DA">
        <w:rPr>
          <w:rFonts w:ascii="Arial" w:eastAsia="Times New Roman" w:hAnsi="Arial" w:cs="Tahoma"/>
        </w:rPr>
        <w:t xml:space="preserve"> </w:t>
      </w:r>
      <w:r w:rsidR="00E8163A" w:rsidRPr="00FB48DA">
        <w:rPr>
          <w:rFonts w:ascii="Arial" w:eastAsia="Times New Roman" w:hAnsi="Arial" w:cs="Tahoma"/>
        </w:rPr>
        <w:t>“</w:t>
      </w:r>
      <w:r w:rsidRPr="00FB48DA">
        <w:rPr>
          <w:rFonts w:ascii="Arial" w:eastAsia="Times New Roman" w:hAnsi="Arial" w:cs="Tahoma"/>
        </w:rPr>
        <w:t>Map</w:t>
      </w:r>
      <w:r w:rsidR="00E8163A" w:rsidRPr="00FB48DA">
        <w:rPr>
          <w:rFonts w:ascii="Arial" w:eastAsia="Times New Roman" w:hAnsi="Arial" w:cs="Tahoma"/>
        </w:rPr>
        <w:t xml:space="preserve">ping </w:t>
      </w:r>
      <w:r w:rsidRPr="00FB48DA">
        <w:rPr>
          <w:rFonts w:ascii="Arial" w:eastAsia="Times New Roman" w:hAnsi="Arial" w:cs="Tahoma"/>
        </w:rPr>
        <w:t>Basics</w:t>
      </w:r>
      <w:r w:rsidR="00E8163A" w:rsidRPr="00FB48DA">
        <w:rPr>
          <w:rFonts w:ascii="Arial" w:eastAsia="Times New Roman" w:hAnsi="Arial" w:cs="Tahoma"/>
        </w:rPr>
        <w:t>”</w:t>
      </w:r>
      <w:r w:rsidRPr="00FB48DA">
        <w:rPr>
          <w:rFonts w:ascii="Arial" w:eastAsia="Times New Roman" w:hAnsi="Arial" w:cs="Tahoma"/>
        </w:rPr>
        <w:t xml:space="preserve"> folder ]</w:t>
      </w:r>
    </w:p>
    <w:p w14:paraId="67084764" w14:textId="04C5CB99" w:rsidR="00A1669D" w:rsidRPr="00FB48DA" w:rsidRDefault="00A1669D" w:rsidP="006F3E80">
      <w:pPr>
        <w:rPr>
          <w:rFonts w:ascii="Arial" w:eastAsia="Times New Roman" w:hAnsi="Arial" w:cs="Tahoma"/>
        </w:rPr>
      </w:pPr>
      <w:r w:rsidRPr="00FB48DA">
        <w:rPr>
          <w:rFonts w:ascii="Arial" w:eastAsia="Times New Roman" w:hAnsi="Arial" w:cs="Tahoma"/>
        </w:rPr>
        <w:t>Water cycle: evaporation, condensation, clouds, rain, rive</w:t>
      </w:r>
      <w:r w:rsidR="008C0468">
        <w:rPr>
          <w:rFonts w:ascii="Arial" w:eastAsia="Times New Roman" w:hAnsi="Arial" w:cs="Tahoma"/>
        </w:rPr>
        <w:t>rs, lakes, groundwater, ocean [</w:t>
      </w:r>
      <w:r w:rsidRPr="00FB48DA">
        <w:rPr>
          <w:rFonts w:ascii="Arial" w:eastAsia="Times New Roman" w:hAnsi="Arial" w:cs="Tahoma"/>
        </w:rPr>
        <w:t>NOTE there is already developed curriculum for this in Will Federman</w:t>
      </w:r>
      <w:r w:rsidR="008C0468">
        <w:rPr>
          <w:rFonts w:ascii="Arial" w:eastAsia="Times New Roman" w:hAnsi="Arial" w:cs="Tahoma"/>
        </w:rPr>
        <w:t>’s “Watershed Basics” folder</w:t>
      </w:r>
      <w:r w:rsidRPr="00FB48DA">
        <w:rPr>
          <w:rFonts w:ascii="Arial" w:eastAsia="Times New Roman" w:hAnsi="Arial" w:cs="Tahoma"/>
        </w:rPr>
        <w:t>]</w:t>
      </w:r>
    </w:p>
    <w:p w14:paraId="43A7C761" w14:textId="35CFC37F" w:rsidR="006F3E80" w:rsidRPr="00FB48DA" w:rsidRDefault="006F3E80" w:rsidP="00DB1128">
      <w:pPr>
        <w:spacing w:after="120"/>
        <w:rPr>
          <w:rFonts w:ascii="Arial" w:eastAsia="Times New Roman" w:hAnsi="Arial" w:cs="Tahoma"/>
          <w:u w:val="single"/>
        </w:rPr>
      </w:pPr>
      <w:r w:rsidRPr="00FB48DA">
        <w:rPr>
          <w:rFonts w:ascii="Arial" w:eastAsia="Times New Roman" w:hAnsi="Arial" w:cs="Tahoma"/>
        </w:rPr>
        <w:t>Contour Lines: “Contour What?” module and the “To</w:t>
      </w:r>
      <w:r w:rsidR="008C0468">
        <w:rPr>
          <w:rFonts w:ascii="Arial" w:eastAsia="Times New Roman" w:hAnsi="Arial" w:cs="Tahoma"/>
        </w:rPr>
        <w:t>po Map of My Island” activity [</w:t>
      </w:r>
      <w:r w:rsidR="00157EF7" w:rsidRPr="00FB48DA">
        <w:rPr>
          <w:rFonts w:ascii="Arial" w:eastAsia="Times New Roman" w:hAnsi="Arial" w:cs="Tahoma"/>
        </w:rPr>
        <w:t xml:space="preserve">NOTE: </w:t>
      </w:r>
      <w:r w:rsidRPr="00FB48DA">
        <w:rPr>
          <w:rFonts w:ascii="Arial" w:eastAsia="Times New Roman" w:hAnsi="Arial" w:cs="Tahoma"/>
        </w:rPr>
        <w:t xml:space="preserve">see Will’s curriculum on this (the file is </w:t>
      </w:r>
      <w:r w:rsidR="008C0468">
        <w:rPr>
          <w:rFonts w:ascii="Arial" w:eastAsia="Times New Roman" w:hAnsi="Arial" w:cs="Tahoma"/>
        </w:rPr>
        <w:t>also included with this module)</w:t>
      </w:r>
      <w:r w:rsidR="00157EF7" w:rsidRPr="00FB48DA">
        <w:rPr>
          <w:rFonts w:ascii="Arial" w:eastAsia="Times New Roman" w:hAnsi="Arial" w:cs="Tahoma"/>
        </w:rPr>
        <w:t>]</w:t>
      </w:r>
      <w:r w:rsidRPr="00FB48DA">
        <w:rPr>
          <w:rFonts w:ascii="Arial" w:eastAsia="Times New Roman" w:hAnsi="Arial" w:cs="Tahoma"/>
        </w:rPr>
        <w:t xml:space="preserve"> </w:t>
      </w:r>
    </w:p>
    <w:p w14:paraId="1698BE57" w14:textId="77777777" w:rsidR="00A1669D" w:rsidRPr="00FB48DA" w:rsidRDefault="00A1669D" w:rsidP="00A1669D">
      <w:pPr>
        <w:rPr>
          <w:rFonts w:ascii="Arial" w:eastAsia="Times New Roman" w:hAnsi="Arial" w:cs="Tahoma"/>
          <w:u w:val="single"/>
        </w:rPr>
      </w:pPr>
      <w:r w:rsidRPr="00FB48DA">
        <w:rPr>
          <w:rFonts w:ascii="Arial" w:eastAsia="Times New Roman" w:hAnsi="Arial" w:cs="Tahoma"/>
          <w:u w:val="single"/>
        </w:rPr>
        <w:t>Teaching objectives for this module (from above)</w:t>
      </w:r>
    </w:p>
    <w:p w14:paraId="7CCACADF" w14:textId="77777777" w:rsidR="00A1669D" w:rsidRPr="00FB48DA" w:rsidRDefault="00A1669D" w:rsidP="00A1669D">
      <w:pPr>
        <w:rPr>
          <w:rFonts w:ascii="Arial" w:eastAsia="Times New Roman" w:hAnsi="Arial" w:cs="Tahoma"/>
        </w:rPr>
      </w:pPr>
      <w:r w:rsidRPr="00FB48DA">
        <w:rPr>
          <w:rFonts w:ascii="Arial" w:eastAsia="Times New Roman" w:hAnsi="Arial" w:cs="Tahoma"/>
          <w:b/>
        </w:rPr>
        <w:t>Concepts:</w:t>
      </w:r>
      <w:r w:rsidRPr="00FB48DA">
        <w:rPr>
          <w:rFonts w:ascii="Arial" w:eastAsia="Times New Roman" w:hAnsi="Arial" w:cs="Tahoma"/>
        </w:rPr>
        <w:t xml:space="preserve"> topography, contour, watershed, Geographic Information System (GIS)</w:t>
      </w:r>
    </w:p>
    <w:p w14:paraId="0AD5C0DB" w14:textId="77777777" w:rsidR="00A1669D" w:rsidRPr="00FB48DA" w:rsidRDefault="00A1669D" w:rsidP="00A1669D">
      <w:pPr>
        <w:spacing w:after="120"/>
        <w:rPr>
          <w:rFonts w:ascii="Arial" w:eastAsia="Times New Roman" w:hAnsi="Arial" w:cs="Tahoma"/>
        </w:rPr>
      </w:pPr>
      <w:r w:rsidRPr="00FB48DA">
        <w:rPr>
          <w:rFonts w:ascii="Arial" w:eastAsia="Times New Roman" w:hAnsi="Arial" w:cs="Tahoma"/>
          <w:b/>
        </w:rPr>
        <w:t>Skills:</w:t>
      </w:r>
      <w:r w:rsidRPr="00FB48DA">
        <w:rPr>
          <w:rFonts w:ascii="Arial" w:eastAsia="Times New Roman" w:hAnsi="Arial" w:cs="Tahoma"/>
        </w:rPr>
        <w:t xml:space="preserve"> read topographic maps (shape of land and water flow); draw on a computer; measure distance and area on a computer map (GIS); use help files on a computer</w:t>
      </w:r>
    </w:p>
    <w:p w14:paraId="45543E24" w14:textId="77777777" w:rsidR="00A1669D" w:rsidRPr="00FB48DA" w:rsidRDefault="00A1669D" w:rsidP="00A1669D">
      <w:pPr>
        <w:rPr>
          <w:rFonts w:ascii="Arial" w:eastAsia="Times New Roman" w:hAnsi="Arial" w:cs="Tahoma"/>
          <w:u w:val="single"/>
        </w:rPr>
      </w:pPr>
      <w:r w:rsidRPr="00FB48DA">
        <w:rPr>
          <w:rFonts w:ascii="Arial" w:eastAsia="Times New Roman" w:hAnsi="Arial" w:cs="Tahoma"/>
          <w:u w:val="single"/>
        </w:rPr>
        <w:t>Next teaching concepts (suggested):</w:t>
      </w:r>
    </w:p>
    <w:p w14:paraId="4BE0C7D7" w14:textId="77777777" w:rsidR="00A1669D" w:rsidRPr="00FB48DA" w:rsidRDefault="00E8163A" w:rsidP="00A1669D">
      <w:pPr>
        <w:rPr>
          <w:rFonts w:ascii="Arial" w:eastAsia="Times New Roman" w:hAnsi="Arial" w:cs="Tahoma"/>
        </w:rPr>
      </w:pPr>
      <w:r w:rsidRPr="00FB48DA">
        <w:rPr>
          <w:rFonts w:ascii="Arial" w:eastAsia="Times New Roman" w:hAnsi="Arial" w:cs="Tahoma"/>
        </w:rPr>
        <w:t>Water Quality: see the “What’s in our Water” module (Yiwei and Dan)</w:t>
      </w:r>
    </w:p>
    <w:p w14:paraId="095F5801" w14:textId="77777777" w:rsidR="009353AB" w:rsidRPr="00FB48DA" w:rsidRDefault="00E8163A" w:rsidP="00DB1128">
      <w:pPr>
        <w:spacing w:after="120"/>
        <w:rPr>
          <w:rFonts w:ascii="Arial" w:eastAsia="Times New Roman" w:hAnsi="Arial" w:cs="Tahoma"/>
        </w:rPr>
      </w:pPr>
      <w:r w:rsidRPr="00FB48DA">
        <w:rPr>
          <w:rFonts w:ascii="Arial" w:eastAsia="Times New Roman" w:hAnsi="Arial" w:cs="Tahoma"/>
        </w:rPr>
        <w:t>California  Water: see the “California Water Puzzle” module (Tim and Will)</w:t>
      </w:r>
    </w:p>
    <w:p w14:paraId="29BFCA20" w14:textId="77777777" w:rsidR="009353AB" w:rsidRPr="008C0468" w:rsidRDefault="009353AB" w:rsidP="006F3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Myriad Web Pro"/>
          <w:b/>
          <w:bCs/>
          <w:color w:val="7F3B03"/>
          <w:sz w:val="32"/>
          <w:szCs w:val="32"/>
        </w:rPr>
      </w:pPr>
      <w:r w:rsidRPr="008C0468">
        <w:rPr>
          <w:rFonts w:ascii="Arial" w:hAnsi="Arial" w:cs="Myriad Web Pro"/>
          <w:b/>
          <w:bCs/>
          <w:sz w:val="32"/>
          <w:szCs w:val="32"/>
        </w:rPr>
        <w:t xml:space="preserve">Project Description </w:t>
      </w:r>
    </w:p>
    <w:p w14:paraId="3DB9E419" w14:textId="77777777" w:rsidR="009353AB" w:rsidRPr="00FB48DA" w:rsidRDefault="009353AB" w:rsidP="00DB11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auto"/>
        </w:rPr>
      </w:pPr>
      <w:r w:rsidRPr="00FB48DA">
        <w:rPr>
          <w:rFonts w:ascii="Arial" w:hAnsi="Arial" w:cs="Myriad Web Pro"/>
          <w:color w:val="auto"/>
        </w:rPr>
        <w:t xml:space="preserve">This module is formed around two activities in which the students will acquire and use </w:t>
      </w:r>
      <w:r w:rsidR="00A93C58" w:rsidRPr="00FB48DA">
        <w:rPr>
          <w:rFonts w:ascii="Arial" w:hAnsi="Arial" w:cs="Myriad Web Pro"/>
          <w:color w:val="auto"/>
        </w:rPr>
        <w:t>computer based</w:t>
      </w:r>
      <w:r w:rsidRPr="00FB48DA">
        <w:rPr>
          <w:rFonts w:ascii="Arial" w:hAnsi="Arial" w:cs="Myriad Web Pro"/>
          <w:color w:val="auto"/>
        </w:rPr>
        <w:t xml:space="preserve"> tools to answer simple geographic questions about watersheds near their homes. </w:t>
      </w:r>
    </w:p>
    <w:p w14:paraId="1F706EF2" w14:textId="51AB9BD6" w:rsidR="009353AB" w:rsidRPr="00FB48DA" w:rsidRDefault="008C0468" w:rsidP="009353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 w:val="32"/>
        </w:rPr>
      </w:pPr>
      <w:r>
        <w:rPr>
          <w:rFonts w:ascii="Arial" w:hAnsi="Arial" w:cs="Myriad Web Pro"/>
          <w:b/>
          <w:bCs/>
          <w:sz w:val="32"/>
          <w:szCs w:val="36"/>
        </w:rPr>
        <w:t>Materials</w:t>
      </w:r>
    </w:p>
    <w:p w14:paraId="375D07EA" w14:textId="77777777" w:rsidR="009353AB" w:rsidRPr="00FB48DA" w:rsidRDefault="009353AB" w:rsidP="00DB1128">
      <w:pPr>
        <w:pStyle w:val="ListParagraph"/>
        <w:widowControl w:val="0"/>
        <w:numPr>
          <w:ilvl w:val="0"/>
          <w:numId w:val="19"/>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auto"/>
        </w:rPr>
      </w:pPr>
      <w:r w:rsidRPr="00FB48DA">
        <w:rPr>
          <w:rFonts w:ascii="Arial" w:hAnsi="Arial" w:cs="Myriad Web Pro"/>
          <w:color w:val="auto"/>
        </w:rPr>
        <w:t>Lecture:</w:t>
      </w:r>
      <w:r w:rsidR="000A4BB6" w:rsidRPr="00FB48DA">
        <w:rPr>
          <w:rFonts w:ascii="Arial" w:hAnsi="Arial" w:cs="Myriad Web Pro"/>
          <w:color w:val="auto"/>
        </w:rPr>
        <w:t xml:space="preserve"> The introduction to watersheds</w:t>
      </w:r>
      <w:r w:rsidRPr="00FB48DA">
        <w:rPr>
          <w:rFonts w:ascii="Arial" w:hAnsi="Arial" w:cs="Myriad Web Pro"/>
          <w:color w:val="auto"/>
        </w:rPr>
        <w:t xml:space="preserve"> powerpoint</w:t>
      </w:r>
      <w:r w:rsidR="000A4BB6" w:rsidRPr="00FB48DA">
        <w:rPr>
          <w:rFonts w:ascii="Arial" w:hAnsi="Arial" w:cs="Myriad Web Pro"/>
          <w:color w:val="auto"/>
        </w:rPr>
        <w:t>, “DJWatershedsIntro.pptx”</w:t>
      </w:r>
    </w:p>
    <w:p w14:paraId="07057939" w14:textId="77777777" w:rsidR="009353AB" w:rsidRPr="00FB48DA" w:rsidRDefault="009353AB" w:rsidP="009353AB">
      <w:pPr>
        <w:pStyle w:val="ListParagraph"/>
        <w:widowControl w:val="0"/>
        <w:numPr>
          <w:ilvl w:val="0"/>
          <w:numId w:val="19"/>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auto"/>
        </w:rPr>
      </w:pPr>
      <w:r w:rsidRPr="00FB48DA">
        <w:rPr>
          <w:rFonts w:ascii="Arial" w:hAnsi="Arial" w:cs="Myriad Web Pro"/>
          <w:color w:val="auto"/>
        </w:rPr>
        <w:t>Lab Activity:</w:t>
      </w:r>
    </w:p>
    <w:p w14:paraId="780831AE" w14:textId="77777777" w:rsidR="009353AB" w:rsidRPr="00FB48DA" w:rsidRDefault="000A4BB6" w:rsidP="009353AB">
      <w:pPr>
        <w:pStyle w:val="ListParagraph"/>
        <w:widowControl w:val="0"/>
        <w:numPr>
          <w:ilvl w:val="1"/>
          <w:numId w:val="19"/>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auto"/>
        </w:rPr>
      </w:pPr>
      <w:r w:rsidRPr="00FB48DA">
        <w:rPr>
          <w:rFonts w:ascii="Arial" w:hAnsi="Arial" w:cs="Myriad Web Pro"/>
          <w:color w:val="auto"/>
        </w:rPr>
        <w:t>The My Digital Watershed</w:t>
      </w:r>
      <w:r w:rsidR="009353AB" w:rsidRPr="00FB48DA">
        <w:rPr>
          <w:rFonts w:ascii="Arial" w:hAnsi="Arial" w:cs="Myriad Web Pro"/>
          <w:color w:val="auto"/>
        </w:rPr>
        <w:t xml:space="preserve"> powerpoint</w:t>
      </w:r>
      <w:r w:rsidRPr="00FB48DA">
        <w:rPr>
          <w:rFonts w:ascii="Arial" w:hAnsi="Arial" w:cs="Myriad Web Pro"/>
          <w:color w:val="auto"/>
        </w:rPr>
        <w:t>, “DigitalWatershed_Lecture.pptx”</w:t>
      </w:r>
    </w:p>
    <w:p w14:paraId="6D66E655" w14:textId="77777777" w:rsidR="009353AB" w:rsidRPr="00FB48DA" w:rsidRDefault="009353AB" w:rsidP="009353AB">
      <w:pPr>
        <w:pStyle w:val="ListParagraph"/>
        <w:widowControl w:val="0"/>
        <w:numPr>
          <w:ilvl w:val="1"/>
          <w:numId w:val="19"/>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auto"/>
        </w:rPr>
      </w:pPr>
      <w:r w:rsidRPr="00FB48DA">
        <w:rPr>
          <w:rFonts w:ascii="Arial" w:hAnsi="Arial" w:cs="Myriad Web Pro"/>
          <w:color w:val="auto"/>
        </w:rPr>
        <w:t xml:space="preserve"> A class set of the help/instruction sheets</w:t>
      </w:r>
      <w:r w:rsidR="000A4BB6" w:rsidRPr="00FB48DA">
        <w:rPr>
          <w:rFonts w:ascii="Arial" w:hAnsi="Arial" w:cs="Myriad Web Pro"/>
          <w:color w:val="auto"/>
        </w:rPr>
        <w:t>, “GE_Help.docx”</w:t>
      </w:r>
    </w:p>
    <w:p w14:paraId="1F9F2A1D" w14:textId="77777777" w:rsidR="009353AB" w:rsidRPr="00FB48DA" w:rsidRDefault="000A4BB6" w:rsidP="00DB1128">
      <w:pPr>
        <w:pStyle w:val="ListParagraph"/>
        <w:widowControl w:val="0"/>
        <w:numPr>
          <w:ilvl w:val="1"/>
          <w:numId w:val="19"/>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50"/>
        <w:rPr>
          <w:rFonts w:ascii="Arial" w:hAnsi="Arial" w:cs="Myriad Web Pro"/>
          <w:color w:val="auto"/>
        </w:rPr>
      </w:pPr>
      <w:r w:rsidRPr="00FB48DA">
        <w:rPr>
          <w:rFonts w:ascii="Arial" w:hAnsi="Arial" w:cs="Myriad Web Pro"/>
          <w:color w:val="auto"/>
        </w:rPr>
        <w:t xml:space="preserve">The </w:t>
      </w:r>
      <w:r w:rsidR="009353AB" w:rsidRPr="00FB48DA">
        <w:rPr>
          <w:rFonts w:ascii="Arial" w:hAnsi="Arial" w:cs="Myriad Web Pro"/>
          <w:color w:val="auto"/>
        </w:rPr>
        <w:t>My digit</w:t>
      </w:r>
      <w:r w:rsidRPr="00FB48DA">
        <w:rPr>
          <w:rFonts w:ascii="Arial" w:hAnsi="Arial" w:cs="Myriad Web Pro"/>
          <w:color w:val="auto"/>
        </w:rPr>
        <w:t>al Watershed</w:t>
      </w:r>
      <w:r w:rsidR="009353AB" w:rsidRPr="00FB48DA">
        <w:rPr>
          <w:rFonts w:ascii="Arial" w:hAnsi="Arial" w:cs="Myriad Web Pro"/>
          <w:color w:val="auto"/>
        </w:rPr>
        <w:t xml:space="preserve"> </w:t>
      </w:r>
      <w:r w:rsidRPr="00FB48DA">
        <w:rPr>
          <w:rFonts w:ascii="Arial" w:hAnsi="Arial" w:cs="Myriad Web Pro"/>
          <w:color w:val="auto"/>
        </w:rPr>
        <w:t>lab worksheet, “</w:t>
      </w:r>
      <w:r w:rsidR="009353AB" w:rsidRPr="00FB48DA">
        <w:rPr>
          <w:rFonts w:ascii="Arial" w:hAnsi="Arial" w:cs="Myriad Web Pro"/>
          <w:color w:val="auto"/>
        </w:rPr>
        <w:t>Dig</w:t>
      </w:r>
      <w:r w:rsidRPr="00FB48DA">
        <w:rPr>
          <w:rFonts w:ascii="Arial" w:hAnsi="Arial" w:cs="Myriad Web Pro"/>
          <w:color w:val="auto"/>
        </w:rPr>
        <w:t>italWatershed_LabWorksheet.docx”</w:t>
      </w:r>
    </w:p>
    <w:p w14:paraId="381F6F48" w14:textId="77777777" w:rsidR="009353AB" w:rsidRPr="00FB48DA" w:rsidRDefault="009353AB" w:rsidP="009353AB">
      <w:pPr>
        <w:pStyle w:val="ListParagraph"/>
        <w:widowControl w:val="0"/>
        <w:numPr>
          <w:ilvl w:val="1"/>
          <w:numId w:val="19"/>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auto"/>
        </w:rPr>
      </w:pPr>
      <w:r w:rsidRPr="00FB48DA">
        <w:rPr>
          <w:rFonts w:ascii="Arial" w:hAnsi="Arial" w:cs="Myriad Web Pro"/>
          <w:color w:val="auto"/>
        </w:rPr>
        <w:t>The “Watsonville.</w:t>
      </w:r>
      <w:r w:rsidR="0034090D" w:rsidRPr="00FB48DA">
        <w:rPr>
          <w:rFonts w:ascii="Arial" w:hAnsi="Arial" w:cs="Myriad Web Pro"/>
          <w:color w:val="auto"/>
        </w:rPr>
        <w:t>kmz</w:t>
      </w:r>
      <w:r w:rsidRPr="00FB48DA">
        <w:rPr>
          <w:rFonts w:ascii="Arial" w:hAnsi="Arial" w:cs="Myriad Web Pro"/>
          <w:color w:val="auto"/>
        </w:rPr>
        <w:t>” file</w:t>
      </w:r>
      <w:r w:rsidR="000A4BB6" w:rsidRPr="00FB48DA">
        <w:rPr>
          <w:rFonts w:ascii="Arial" w:hAnsi="Arial" w:cs="Myriad Web Pro"/>
          <w:color w:val="auto"/>
        </w:rPr>
        <w:t xml:space="preserve"> for Google Earth</w:t>
      </w:r>
      <w:r w:rsidR="000A4BB6" w:rsidRPr="00FB48DA">
        <w:rPr>
          <w:rFonts w:ascii="Arial" w:eastAsia="Times New Roman" w:hAnsi="Arial" w:cs="Arial"/>
          <w:color w:val="auto"/>
          <w:sz w:val="26"/>
          <w:szCs w:val="26"/>
          <w:vertAlign w:val="superscript"/>
        </w:rPr>
        <w:t>®</w:t>
      </w:r>
    </w:p>
    <w:p w14:paraId="28FCE158" w14:textId="77777777" w:rsidR="009353AB" w:rsidRPr="00FB48DA" w:rsidRDefault="009353AB" w:rsidP="00DB1128">
      <w:pPr>
        <w:pStyle w:val="ListParagraph"/>
        <w:widowControl w:val="0"/>
        <w:numPr>
          <w:ilvl w:val="1"/>
          <w:numId w:val="19"/>
        </w:numPr>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267"/>
        <w:rPr>
          <w:rFonts w:ascii="Arial" w:hAnsi="Arial" w:cs="Myriad Web Pro"/>
          <w:color w:val="auto"/>
        </w:rPr>
      </w:pPr>
      <w:r w:rsidRPr="00FB48DA">
        <w:rPr>
          <w:rFonts w:ascii="Arial" w:hAnsi="Arial" w:cs="Myriad Web Pro"/>
          <w:color w:val="auto"/>
        </w:rPr>
        <w:t>One computer with Google Earth</w:t>
      </w:r>
      <w:r w:rsidR="000A4BB6" w:rsidRPr="00FB48DA">
        <w:rPr>
          <w:rFonts w:ascii="Arial" w:eastAsia="Times New Roman" w:hAnsi="Arial" w:cs="Arial"/>
          <w:color w:val="auto"/>
          <w:sz w:val="26"/>
          <w:szCs w:val="26"/>
          <w:vertAlign w:val="superscript"/>
        </w:rPr>
        <w:t>®</w:t>
      </w:r>
      <w:r w:rsidRPr="00FB48DA">
        <w:rPr>
          <w:rFonts w:ascii="Arial" w:hAnsi="Arial" w:cs="Myriad Web Pro"/>
          <w:color w:val="auto"/>
        </w:rPr>
        <w:t xml:space="preserve"> installed for each pair of students</w:t>
      </w:r>
    </w:p>
    <w:p w14:paraId="085DABB0" w14:textId="1C3A2F87" w:rsidR="009353AB" w:rsidRPr="00FB48DA" w:rsidRDefault="009353AB" w:rsidP="009353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sidRPr="00FB48DA">
        <w:rPr>
          <w:rFonts w:ascii="Arial" w:hAnsi="Arial" w:cs="Myriad Web Pro"/>
          <w:b/>
          <w:bCs/>
          <w:sz w:val="32"/>
          <w:szCs w:val="36"/>
        </w:rPr>
        <w:t>Preparation</w:t>
      </w:r>
    </w:p>
    <w:p w14:paraId="0C9033B1" w14:textId="77777777" w:rsidR="000A4BB6" w:rsidRPr="00FB48DA" w:rsidRDefault="009353AB" w:rsidP="00DB1128">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ahoma"/>
          <w:color w:val="auto"/>
        </w:rPr>
      </w:pPr>
      <w:r w:rsidRPr="00FB48DA">
        <w:rPr>
          <w:rFonts w:ascii="Arial" w:hAnsi="Arial" w:cs="Myriad Web Pro"/>
          <w:color w:val="auto"/>
        </w:rPr>
        <w:lastRenderedPageBreak/>
        <w:t>Teachers should cover map basics one or two weeks prior to using this module.</w:t>
      </w:r>
    </w:p>
    <w:p w14:paraId="131BBBFC" w14:textId="77777777" w:rsidR="000A4BB6" w:rsidRPr="00FB48DA" w:rsidRDefault="009353AB" w:rsidP="00DB1128">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ahoma"/>
          <w:color w:val="auto"/>
        </w:rPr>
      </w:pPr>
      <w:r w:rsidRPr="00FB48DA">
        <w:rPr>
          <w:rFonts w:ascii="Arial" w:hAnsi="Arial" w:cs="Myriad Web Pro"/>
          <w:color w:val="auto"/>
        </w:rPr>
        <w:t xml:space="preserve">It is very useful to have some computer lab time before using this module (during which students learn about logging in to their computer, finding basic programs on the desktop, computer lab rules, etc.). </w:t>
      </w:r>
    </w:p>
    <w:p w14:paraId="2A076C3E" w14:textId="77777777" w:rsidR="000A4BB6" w:rsidRPr="00FB48DA" w:rsidRDefault="009353AB" w:rsidP="00DB1128">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ahoma"/>
          <w:color w:val="auto"/>
        </w:rPr>
      </w:pPr>
      <w:r w:rsidRPr="00FB48DA">
        <w:rPr>
          <w:rFonts w:ascii="Arial" w:hAnsi="Arial" w:cs="Myriad Web Pro"/>
          <w:color w:val="auto"/>
        </w:rPr>
        <w:t xml:space="preserve">Teachers </w:t>
      </w:r>
      <w:r w:rsidRPr="00FB48DA">
        <w:rPr>
          <w:rFonts w:ascii="Arial" w:hAnsi="Arial" w:cs="Tahoma"/>
          <w:color w:val="auto"/>
        </w:rPr>
        <w:t>need to have Google Earth</w:t>
      </w:r>
      <w:r w:rsidR="000A4BB6" w:rsidRPr="00FB48DA">
        <w:rPr>
          <w:rFonts w:ascii="Arial" w:eastAsia="Times New Roman" w:hAnsi="Arial" w:cs="Arial"/>
          <w:color w:val="auto"/>
          <w:sz w:val="26"/>
          <w:szCs w:val="26"/>
          <w:vertAlign w:val="superscript"/>
        </w:rPr>
        <w:t>®</w:t>
      </w:r>
      <w:r w:rsidRPr="00FB48DA">
        <w:rPr>
          <w:rFonts w:ascii="Arial" w:hAnsi="Arial" w:cs="Tahoma"/>
          <w:color w:val="auto"/>
        </w:rPr>
        <w:t xml:space="preserve"> installed on all of the laboratory computers AND their own personal computer. Google Earth</w:t>
      </w:r>
      <w:r w:rsidR="000A4BB6" w:rsidRPr="00FB48DA">
        <w:rPr>
          <w:rFonts w:ascii="Arial" w:eastAsia="Times New Roman" w:hAnsi="Arial" w:cs="Arial"/>
          <w:color w:val="auto"/>
          <w:sz w:val="26"/>
          <w:szCs w:val="26"/>
          <w:vertAlign w:val="superscript"/>
        </w:rPr>
        <w:t>®</w:t>
      </w:r>
      <w:r w:rsidRPr="00FB48DA">
        <w:rPr>
          <w:rFonts w:ascii="Arial" w:hAnsi="Arial" w:cs="Tahoma"/>
          <w:color w:val="auto"/>
        </w:rPr>
        <w:t xml:space="preserve"> is a free program and can be downloaded from </w:t>
      </w:r>
      <w:hyperlink r:id="rId8" w:history="1">
        <w:r w:rsidRPr="00FB48DA">
          <w:rPr>
            <w:rStyle w:val="Hyperlink"/>
            <w:rFonts w:ascii="Arial" w:hAnsi="Arial" w:cs="Tahoma"/>
            <w:color w:val="auto"/>
          </w:rPr>
          <w:t>http://www.google.com/earth/index.html</w:t>
        </w:r>
      </w:hyperlink>
      <w:r w:rsidRPr="00FB48DA">
        <w:rPr>
          <w:rFonts w:ascii="Arial" w:hAnsi="Arial" w:cs="Tahoma"/>
          <w:color w:val="auto"/>
        </w:rPr>
        <w:t xml:space="preserve">. </w:t>
      </w:r>
    </w:p>
    <w:p w14:paraId="79D05B1D" w14:textId="77777777" w:rsidR="00A93C58" w:rsidRPr="00FB48DA" w:rsidRDefault="009353AB" w:rsidP="00DB1128">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Tahoma"/>
          <w:color w:val="auto"/>
        </w:rPr>
      </w:pPr>
      <w:r w:rsidRPr="00FB48DA">
        <w:rPr>
          <w:rFonts w:ascii="Arial" w:hAnsi="Arial" w:cs="Tahoma"/>
          <w:color w:val="auto"/>
        </w:rPr>
        <w:t xml:space="preserve">Teachers should open the file </w:t>
      </w:r>
      <w:r w:rsidR="000A4BB6" w:rsidRPr="00FB48DA">
        <w:rPr>
          <w:rFonts w:ascii="Arial" w:hAnsi="Arial" w:cs="Tahoma"/>
          <w:color w:val="auto"/>
        </w:rPr>
        <w:t>“</w:t>
      </w:r>
      <w:r w:rsidRPr="00FB48DA">
        <w:rPr>
          <w:rFonts w:ascii="Arial" w:hAnsi="Arial" w:cs="Tahoma"/>
          <w:color w:val="auto"/>
        </w:rPr>
        <w:t>Watsonville.</w:t>
      </w:r>
      <w:r w:rsidR="0034090D" w:rsidRPr="00FB48DA">
        <w:rPr>
          <w:rFonts w:ascii="Arial" w:hAnsi="Arial" w:cs="Tahoma"/>
          <w:color w:val="auto"/>
        </w:rPr>
        <w:t>kmz</w:t>
      </w:r>
      <w:r w:rsidR="000A4BB6" w:rsidRPr="00FB48DA">
        <w:rPr>
          <w:rFonts w:ascii="Arial" w:hAnsi="Arial" w:cs="Tahoma"/>
          <w:color w:val="auto"/>
        </w:rPr>
        <w:t>”</w:t>
      </w:r>
      <w:r w:rsidRPr="00FB48DA">
        <w:rPr>
          <w:rFonts w:ascii="Arial" w:hAnsi="Arial" w:cs="Tahoma"/>
          <w:color w:val="auto"/>
        </w:rPr>
        <w:t xml:space="preserve"> </w:t>
      </w:r>
      <w:r w:rsidR="00DB1128" w:rsidRPr="00FB48DA">
        <w:rPr>
          <w:rFonts w:ascii="Arial" w:hAnsi="Arial" w:cs="Tahoma"/>
          <w:color w:val="auto"/>
        </w:rPr>
        <w:t>(</w:t>
      </w:r>
      <w:hyperlink r:id="rId9" w:history="1">
        <w:r w:rsidR="00DB1128" w:rsidRPr="00FB48DA">
          <w:rPr>
            <w:rStyle w:val="Hyperlink"/>
            <w:rFonts w:ascii="Arial" w:hAnsi="Arial" w:cs="Tahoma"/>
          </w:rPr>
          <w:t>http://scwibles.ucsc.edu/Products/ProductsDocuments/Norris_ContourWhat_supporting/Watsonville.kmz</w:t>
        </w:r>
      </w:hyperlink>
      <w:r w:rsidR="00DB1128" w:rsidRPr="00FB48DA">
        <w:rPr>
          <w:rFonts w:ascii="Arial" w:hAnsi="Arial" w:cs="Tahoma"/>
          <w:color w:val="auto"/>
        </w:rPr>
        <w:t xml:space="preserve">) </w:t>
      </w:r>
      <w:r w:rsidRPr="00FB48DA">
        <w:rPr>
          <w:rFonts w:ascii="Arial" w:hAnsi="Arial" w:cs="Tahoma"/>
          <w:color w:val="auto"/>
        </w:rPr>
        <w:t>on their own computer before going into the lab and become familiar with the controls in Google Earth</w:t>
      </w:r>
      <w:r w:rsidR="000A4BB6" w:rsidRPr="00FB48DA">
        <w:rPr>
          <w:rFonts w:ascii="Arial" w:eastAsia="Times New Roman" w:hAnsi="Arial" w:cs="Arial"/>
          <w:color w:val="auto"/>
          <w:sz w:val="26"/>
          <w:szCs w:val="26"/>
          <w:vertAlign w:val="superscript"/>
        </w:rPr>
        <w:t>®</w:t>
      </w:r>
      <w:r w:rsidR="00A93C58" w:rsidRPr="00FB48DA">
        <w:rPr>
          <w:rFonts w:ascii="Arial" w:hAnsi="Arial" w:cs="Tahoma"/>
          <w:color w:val="auto"/>
        </w:rPr>
        <w:t xml:space="preserve"> </w:t>
      </w:r>
    </w:p>
    <w:p w14:paraId="49446A82" w14:textId="77777777" w:rsidR="009353AB" w:rsidRPr="00FB48DA" w:rsidRDefault="00A93C58" w:rsidP="00DB1128">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Tahoma"/>
          <w:color w:val="auto"/>
        </w:rPr>
      </w:pPr>
      <w:r w:rsidRPr="00FB48DA">
        <w:rPr>
          <w:rFonts w:ascii="Arial" w:hAnsi="Arial" w:cs="Tahoma"/>
          <w:color w:val="auto"/>
        </w:rPr>
        <w:t>T</w:t>
      </w:r>
      <w:r w:rsidR="009353AB" w:rsidRPr="00FB48DA">
        <w:rPr>
          <w:rFonts w:ascii="Arial" w:hAnsi="Arial" w:cs="Tahoma"/>
          <w:color w:val="auto"/>
        </w:rPr>
        <w:t>eacher prep time is approximately 30 minutes including the install</w:t>
      </w:r>
      <w:r w:rsidRPr="00FB48DA">
        <w:rPr>
          <w:rFonts w:ascii="Arial" w:hAnsi="Arial" w:cs="Tahoma"/>
          <w:color w:val="auto"/>
        </w:rPr>
        <w:t>ation of Google Earth</w:t>
      </w:r>
      <w:r w:rsidRPr="00FB48DA">
        <w:rPr>
          <w:rFonts w:ascii="Arial" w:eastAsia="Times New Roman" w:hAnsi="Arial" w:cs="Arial"/>
          <w:color w:val="auto"/>
          <w:sz w:val="26"/>
          <w:szCs w:val="26"/>
          <w:vertAlign w:val="superscript"/>
        </w:rPr>
        <w:t>®</w:t>
      </w:r>
      <w:r w:rsidR="009353AB" w:rsidRPr="00FB48DA">
        <w:rPr>
          <w:rFonts w:ascii="Arial" w:hAnsi="Arial" w:cs="Tahoma"/>
          <w:color w:val="auto"/>
        </w:rPr>
        <w:t>, openin</w:t>
      </w:r>
      <w:r w:rsidR="000A4BB6" w:rsidRPr="00FB48DA">
        <w:rPr>
          <w:rFonts w:ascii="Arial" w:hAnsi="Arial" w:cs="Tahoma"/>
          <w:color w:val="auto"/>
        </w:rPr>
        <w:t>g the “Watsonville.</w:t>
      </w:r>
      <w:r w:rsidR="0034090D" w:rsidRPr="00FB48DA">
        <w:rPr>
          <w:rFonts w:ascii="Arial" w:hAnsi="Arial" w:cs="Tahoma"/>
          <w:color w:val="auto"/>
        </w:rPr>
        <w:t>kmz</w:t>
      </w:r>
      <w:r w:rsidR="000A4BB6" w:rsidRPr="00FB48DA">
        <w:rPr>
          <w:rFonts w:ascii="Arial" w:hAnsi="Arial" w:cs="Tahoma"/>
          <w:color w:val="auto"/>
        </w:rPr>
        <w:t xml:space="preserve">” file, </w:t>
      </w:r>
      <w:r w:rsidR="009353AB" w:rsidRPr="00FB48DA">
        <w:rPr>
          <w:rFonts w:ascii="Arial" w:hAnsi="Arial" w:cs="Tahoma"/>
          <w:color w:val="auto"/>
        </w:rPr>
        <w:t>exploring a little</w:t>
      </w:r>
      <w:r w:rsidR="000A4BB6" w:rsidRPr="00FB48DA">
        <w:rPr>
          <w:rFonts w:ascii="Arial" w:hAnsi="Arial" w:cs="Tahoma"/>
          <w:color w:val="auto"/>
        </w:rPr>
        <w:t>, and measuring one watershed using the instructions found in the Word</w:t>
      </w:r>
      <w:r w:rsidR="000A4BB6" w:rsidRPr="00FB48DA">
        <w:rPr>
          <w:rFonts w:ascii="Arial" w:eastAsia="Times New Roman" w:hAnsi="Arial" w:cs="Arial"/>
          <w:color w:val="auto"/>
          <w:sz w:val="26"/>
          <w:szCs w:val="26"/>
          <w:vertAlign w:val="superscript"/>
        </w:rPr>
        <w:t>®</w:t>
      </w:r>
      <w:r w:rsidRPr="00FB48DA">
        <w:rPr>
          <w:rFonts w:ascii="Arial" w:hAnsi="Arial" w:cs="Tahoma"/>
          <w:color w:val="auto"/>
        </w:rPr>
        <w:t xml:space="preserve"> document “GE_Help.docx.”</w:t>
      </w:r>
    </w:p>
    <w:p w14:paraId="60B6EA8C" w14:textId="7F3E05DC" w:rsidR="009353AB" w:rsidRPr="00FB48DA" w:rsidRDefault="009353AB" w:rsidP="009353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FB48DA">
        <w:rPr>
          <w:rFonts w:ascii="Arial" w:hAnsi="Arial" w:cs="Myriad Web Pro"/>
          <w:b/>
          <w:bCs/>
          <w:sz w:val="32"/>
          <w:szCs w:val="36"/>
        </w:rPr>
        <w:t>Timeline</w:t>
      </w:r>
    </w:p>
    <w:p w14:paraId="6450D739" w14:textId="3BD1ECF5" w:rsidR="000A4BB6" w:rsidRPr="00FB48DA" w:rsidRDefault="00081C7E" w:rsidP="00DB1128">
      <w:pPr>
        <w:pStyle w:val="ListParagraph"/>
        <w:widowControl w:val="0"/>
        <w:numPr>
          <w:ilvl w:val="0"/>
          <w:numId w:val="20"/>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Arial" w:hAnsi="Arial" w:cs="Myriad Web Pro"/>
          <w:bCs/>
          <w:color w:val="auto"/>
        </w:rPr>
      </w:pPr>
      <w:r w:rsidRPr="00FB48DA">
        <w:rPr>
          <w:rFonts w:ascii="Arial" w:hAnsi="Arial" w:cs="Myriad Web Pro"/>
          <w:bCs/>
          <w:color w:val="auto"/>
        </w:rPr>
        <w:t>(20</w:t>
      </w:r>
      <w:r w:rsidR="008C0468">
        <w:rPr>
          <w:rFonts w:ascii="Arial" w:hAnsi="Arial" w:cs="Myriad Web Pro"/>
          <w:bCs/>
          <w:color w:val="auto"/>
        </w:rPr>
        <w:t xml:space="preserve"> min</w:t>
      </w:r>
      <w:r w:rsidR="000A4BB6" w:rsidRPr="00FB48DA">
        <w:rPr>
          <w:rFonts w:ascii="Arial" w:hAnsi="Arial" w:cs="Myriad Web Pro"/>
          <w:bCs/>
          <w:color w:val="auto"/>
        </w:rPr>
        <w:t xml:space="preserve">) Lecture: </w:t>
      </w:r>
      <w:r w:rsidR="000A4BB6" w:rsidRPr="00FB48DA">
        <w:rPr>
          <w:rFonts w:ascii="Arial" w:hAnsi="Arial" w:cs="Myriad Web Pro"/>
          <w:color w:val="auto"/>
        </w:rPr>
        <w:t>The introduction to watersheds</w:t>
      </w:r>
      <w:r w:rsidR="00356CFF" w:rsidRPr="00FB48DA">
        <w:rPr>
          <w:rFonts w:ascii="Arial" w:hAnsi="Arial" w:cs="Myriad Web Pro"/>
          <w:color w:val="auto"/>
        </w:rPr>
        <w:t xml:space="preserve"> P</w:t>
      </w:r>
      <w:r w:rsidR="000A4BB6" w:rsidRPr="00FB48DA">
        <w:rPr>
          <w:rFonts w:ascii="Arial" w:hAnsi="Arial" w:cs="Myriad Web Pro"/>
          <w:color w:val="auto"/>
        </w:rPr>
        <w:t>ower</w:t>
      </w:r>
      <w:r w:rsidR="00356CFF" w:rsidRPr="00FB48DA">
        <w:rPr>
          <w:rFonts w:ascii="Arial" w:hAnsi="Arial" w:cs="Myriad Web Pro"/>
          <w:color w:val="auto"/>
        </w:rPr>
        <w:t xml:space="preserve"> </w:t>
      </w:r>
      <w:r w:rsidR="000A4BB6" w:rsidRPr="00FB48DA">
        <w:rPr>
          <w:rFonts w:ascii="Arial" w:hAnsi="Arial" w:cs="Myriad Web Pro"/>
          <w:color w:val="auto"/>
        </w:rPr>
        <w:t>point, “DJWatershedsIntro.pptx”</w:t>
      </w:r>
    </w:p>
    <w:p w14:paraId="0C5D81CC" w14:textId="6020DAAE" w:rsidR="009353AB" w:rsidRPr="00FB48DA" w:rsidRDefault="008C0468" w:rsidP="00DB1128">
      <w:pPr>
        <w:pStyle w:val="ListParagraph"/>
        <w:widowControl w:val="0"/>
        <w:numPr>
          <w:ilvl w:val="0"/>
          <w:numId w:val="20"/>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Arial" w:hAnsi="Arial" w:cs="Myriad Web Pro"/>
          <w:bCs/>
          <w:color w:val="auto"/>
        </w:rPr>
      </w:pPr>
      <w:r>
        <w:rPr>
          <w:rFonts w:ascii="Arial" w:hAnsi="Arial" w:cs="Myriad Web Pro"/>
          <w:bCs/>
          <w:color w:val="auto"/>
        </w:rPr>
        <w:t>(90 min</w:t>
      </w:r>
      <w:r w:rsidR="000A4BB6" w:rsidRPr="00FB48DA">
        <w:rPr>
          <w:rFonts w:ascii="Arial" w:hAnsi="Arial" w:cs="Myriad Web Pro"/>
          <w:bCs/>
          <w:color w:val="auto"/>
        </w:rPr>
        <w:t>) Lab Activity</w:t>
      </w:r>
      <w:r w:rsidR="009353AB" w:rsidRPr="00FB48DA">
        <w:rPr>
          <w:rFonts w:ascii="Arial" w:hAnsi="Arial" w:cs="Myriad Web Pro"/>
          <w:bCs/>
          <w:color w:val="auto"/>
        </w:rPr>
        <w:t xml:space="preserve">: - </w:t>
      </w:r>
      <w:r w:rsidR="000A4BB6" w:rsidRPr="00FB48DA">
        <w:rPr>
          <w:rFonts w:ascii="Arial" w:hAnsi="Arial" w:cs="Myriad Web Pro"/>
          <w:bCs/>
          <w:color w:val="auto"/>
        </w:rPr>
        <w:t xml:space="preserve">remainder of </w:t>
      </w:r>
      <w:r w:rsidR="009353AB" w:rsidRPr="00FB48DA">
        <w:rPr>
          <w:rFonts w:ascii="Arial" w:hAnsi="Arial" w:cs="Myriad Web Pro"/>
          <w:bCs/>
          <w:color w:val="auto"/>
        </w:rPr>
        <w:t>two hour block period</w:t>
      </w:r>
    </w:p>
    <w:p w14:paraId="7A492BA6" w14:textId="22ECA711" w:rsidR="009353AB" w:rsidRPr="00FB48DA" w:rsidRDefault="00081C7E" w:rsidP="00DB1128">
      <w:pPr>
        <w:pStyle w:val="ListParagraph"/>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rPr>
          <w:rFonts w:ascii="Arial" w:hAnsi="Arial" w:cs="Myriad Web Pro"/>
          <w:bCs/>
          <w:color w:val="auto"/>
        </w:rPr>
      </w:pPr>
      <w:r w:rsidRPr="00FB48DA">
        <w:rPr>
          <w:rFonts w:ascii="Arial" w:hAnsi="Arial" w:cs="Myriad Web Pro"/>
          <w:bCs/>
          <w:color w:val="auto"/>
        </w:rPr>
        <w:t>(10</w:t>
      </w:r>
      <w:r w:rsidR="008C0468">
        <w:rPr>
          <w:rFonts w:ascii="Arial" w:hAnsi="Arial" w:cs="Myriad Web Pro"/>
          <w:bCs/>
          <w:color w:val="auto"/>
        </w:rPr>
        <w:t xml:space="preserve"> min</w:t>
      </w:r>
      <w:r w:rsidR="000A4BB6" w:rsidRPr="00FB48DA">
        <w:rPr>
          <w:rFonts w:ascii="Arial" w:hAnsi="Arial" w:cs="Myriad Web Pro"/>
          <w:bCs/>
          <w:color w:val="auto"/>
        </w:rPr>
        <w:t xml:space="preserve">) </w:t>
      </w:r>
      <w:r w:rsidR="009353AB" w:rsidRPr="00FB48DA">
        <w:rPr>
          <w:rFonts w:ascii="Arial" w:hAnsi="Arial" w:cs="Myriad Web Pro"/>
          <w:bCs/>
          <w:color w:val="auto"/>
        </w:rPr>
        <w:t xml:space="preserve">Screens off – Contour review, GIS review, </w:t>
      </w:r>
      <w:r w:rsidR="000A4BB6" w:rsidRPr="00FB48DA">
        <w:rPr>
          <w:rFonts w:ascii="Arial" w:hAnsi="Arial" w:cs="Myriad Web Pro"/>
          <w:bCs/>
          <w:color w:val="auto"/>
        </w:rPr>
        <w:t>load custom layer demonstration (</w:t>
      </w:r>
      <w:r w:rsidR="00A93C58" w:rsidRPr="00FB48DA">
        <w:rPr>
          <w:rFonts w:ascii="Arial" w:hAnsi="Arial" w:cs="Myriad Web Pro"/>
          <w:bCs/>
          <w:color w:val="auto"/>
        </w:rPr>
        <w:t>“</w:t>
      </w:r>
      <w:r w:rsidR="000A4BB6" w:rsidRPr="00FB48DA">
        <w:rPr>
          <w:rFonts w:ascii="Arial" w:hAnsi="Arial" w:cs="Myriad Web Pro"/>
          <w:bCs/>
          <w:color w:val="auto"/>
        </w:rPr>
        <w:t>I do</w:t>
      </w:r>
      <w:r w:rsidR="00A93C58" w:rsidRPr="00FB48DA">
        <w:rPr>
          <w:rFonts w:ascii="Arial" w:hAnsi="Arial" w:cs="Myriad Web Pro"/>
          <w:bCs/>
          <w:color w:val="auto"/>
        </w:rPr>
        <w:t>”</w:t>
      </w:r>
      <w:r w:rsidRPr="00FB48DA">
        <w:rPr>
          <w:rFonts w:ascii="Arial" w:hAnsi="Arial" w:cs="Myriad Web Pro"/>
          <w:bCs/>
          <w:color w:val="auto"/>
        </w:rPr>
        <w:t xml:space="preserve"> – question 1 on worksheet</w:t>
      </w:r>
      <w:r w:rsidR="000A4BB6" w:rsidRPr="00FB48DA">
        <w:rPr>
          <w:rFonts w:ascii="Arial" w:hAnsi="Arial" w:cs="Myriad Web Pro"/>
          <w:bCs/>
          <w:color w:val="auto"/>
        </w:rPr>
        <w:t>)</w:t>
      </w:r>
    </w:p>
    <w:p w14:paraId="641C7684" w14:textId="6FE7518B" w:rsidR="009353AB" w:rsidRPr="00FB48DA" w:rsidRDefault="00081C7E" w:rsidP="00DB1128">
      <w:pPr>
        <w:pStyle w:val="ListParagraph"/>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rPr>
          <w:rFonts w:ascii="Arial" w:hAnsi="Arial" w:cs="Myriad Web Pro"/>
          <w:bCs/>
          <w:color w:val="auto"/>
        </w:rPr>
      </w:pPr>
      <w:r w:rsidRPr="00FB48DA">
        <w:rPr>
          <w:rFonts w:ascii="Arial" w:hAnsi="Arial" w:cs="Myriad Web Pro"/>
          <w:bCs/>
          <w:color w:val="auto"/>
        </w:rPr>
        <w:t>(10</w:t>
      </w:r>
      <w:r w:rsidR="008C0468">
        <w:rPr>
          <w:rFonts w:ascii="Arial" w:hAnsi="Arial" w:cs="Myriad Web Pro"/>
          <w:bCs/>
          <w:color w:val="auto"/>
        </w:rPr>
        <w:t xml:space="preserve"> min</w:t>
      </w:r>
      <w:r w:rsidR="000A4BB6" w:rsidRPr="00FB48DA">
        <w:rPr>
          <w:rFonts w:ascii="Arial" w:hAnsi="Arial" w:cs="Myriad Web Pro"/>
          <w:bCs/>
          <w:color w:val="auto"/>
        </w:rPr>
        <w:t xml:space="preserve">) </w:t>
      </w:r>
      <w:r w:rsidR="009353AB" w:rsidRPr="00FB48DA">
        <w:rPr>
          <w:rFonts w:ascii="Arial" w:hAnsi="Arial" w:cs="Myriad Web Pro"/>
          <w:bCs/>
          <w:color w:val="auto"/>
        </w:rPr>
        <w:t xml:space="preserve">Screens on – load custom layer, explore contours, fill in worksheet questions </w:t>
      </w:r>
      <w:r w:rsidR="000A4BB6" w:rsidRPr="00FB48DA">
        <w:rPr>
          <w:rFonts w:ascii="Arial" w:hAnsi="Arial" w:cs="Myriad Web Pro"/>
          <w:bCs/>
          <w:color w:val="auto"/>
        </w:rPr>
        <w:t>(</w:t>
      </w:r>
      <w:r w:rsidR="00A93C58" w:rsidRPr="00FB48DA">
        <w:rPr>
          <w:rFonts w:ascii="Arial" w:hAnsi="Arial" w:cs="Myriad Web Pro"/>
          <w:bCs/>
          <w:color w:val="auto"/>
        </w:rPr>
        <w:t>“</w:t>
      </w:r>
      <w:r w:rsidRPr="00FB48DA">
        <w:rPr>
          <w:rFonts w:ascii="Arial" w:hAnsi="Arial" w:cs="Myriad Web Pro"/>
          <w:bCs/>
          <w:color w:val="auto"/>
        </w:rPr>
        <w:t>we do, you do</w:t>
      </w:r>
      <w:r w:rsidR="00A93C58" w:rsidRPr="00FB48DA">
        <w:rPr>
          <w:rFonts w:ascii="Arial" w:hAnsi="Arial" w:cs="Myriad Web Pro"/>
          <w:bCs/>
          <w:color w:val="auto"/>
        </w:rPr>
        <w:t>”</w:t>
      </w:r>
      <w:r w:rsidRPr="00FB48DA">
        <w:rPr>
          <w:rFonts w:ascii="Arial" w:hAnsi="Arial" w:cs="Myriad Web Pro"/>
          <w:bCs/>
          <w:color w:val="auto"/>
        </w:rPr>
        <w:t xml:space="preserve"> – question 1 on worksheet)</w:t>
      </w:r>
    </w:p>
    <w:p w14:paraId="32FB7F7E" w14:textId="0C895678" w:rsidR="00081C7E" w:rsidRPr="00FB48DA" w:rsidRDefault="008C0468" w:rsidP="00DB1128">
      <w:pPr>
        <w:pStyle w:val="ListParagraph"/>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rPr>
          <w:rFonts w:ascii="Arial" w:hAnsi="Arial" w:cs="Myriad Web Pro"/>
          <w:bCs/>
          <w:color w:val="auto"/>
        </w:rPr>
      </w:pPr>
      <w:r>
        <w:rPr>
          <w:rFonts w:ascii="Arial" w:hAnsi="Arial" w:cs="Myriad Web Pro"/>
          <w:bCs/>
          <w:color w:val="auto"/>
        </w:rPr>
        <w:t>(10 min</w:t>
      </w:r>
      <w:r w:rsidR="00081C7E" w:rsidRPr="00FB48DA">
        <w:rPr>
          <w:rFonts w:ascii="Arial" w:hAnsi="Arial" w:cs="Myriad Web Pro"/>
          <w:bCs/>
          <w:color w:val="auto"/>
        </w:rPr>
        <w:t xml:space="preserve">) </w:t>
      </w:r>
      <w:r w:rsidR="009353AB" w:rsidRPr="00FB48DA">
        <w:rPr>
          <w:rFonts w:ascii="Arial" w:hAnsi="Arial" w:cs="Myriad Web Pro"/>
          <w:bCs/>
          <w:color w:val="auto"/>
        </w:rPr>
        <w:t xml:space="preserve">Screens off – measuring watershed area demonstration </w:t>
      </w:r>
      <w:r w:rsidR="00081C7E" w:rsidRPr="00FB48DA">
        <w:rPr>
          <w:rFonts w:ascii="Arial" w:hAnsi="Arial" w:cs="Myriad Web Pro"/>
          <w:bCs/>
          <w:color w:val="auto"/>
        </w:rPr>
        <w:t>(</w:t>
      </w:r>
      <w:r w:rsidR="00A93C58" w:rsidRPr="00FB48DA">
        <w:rPr>
          <w:rFonts w:ascii="Arial" w:hAnsi="Arial" w:cs="Myriad Web Pro"/>
          <w:bCs/>
          <w:color w:val="auto"/>
        </w:rPr>
        <w:t>“</w:t>
      </w:r>
      <w:r w:rsidR="00081C7E" w:rsidRPr="00FB48DA">
        <w:rPr>
          <w:rFonts w:ascii="Arial" w:hAnsi="Arial" w:cs="Myriad Web Pro"/>
          <w:bCs/>
          <w:color w:val="auto"/>
        </w:rPr>
        <w:t>I do</w:t>
      </w:r>
      <w:r w:rsidR="00A93C58" w:rsidRPr="00FB48DA">
        <w:rPr>
          <w:rFonts w:ascii="Arial" w:hAnsi="Arial" w:cs="Myriad Web Pro"/>
          <w:bCs/>
          <w:color w:val="auto"/>
        </w:rPr>
        <w:t>”</w:t>
      </w:r>
      <w:r w:rsidR="00081C7E" w:rsidRPr="00FB48DA">
        <w:rPr>
          <w:rFonts w:ascii="Arial" w:hAnsi="Arial" w:cs="Myriad Web Pro"/>
          <w:bCs/>
          <w:color w:val="auto"/>
        </w:rPr>
        <w:t xml:space="preserve"> – worksheet question 2 and 3)</w:t>
      </w:r>
    </w:p>
    <w:p w14:paraId="7556E0EF" w14:textId="6B8FA58B" w:rsidR="009353AB" w:rsidRPr="00FB48DA" w:rsidRDefault="008C0468" w:rsidP="00DB1128">
      <w:pPr>
        <w:pStyle w:val="ListParagraph"/>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rPr>
          <w:rFonts w:ascii="Arial" w:hAnsi="Arial" w:cs="Myriad Web Pro"/>
          <w:bCs/>
          <w:color w:val="auto"/>
        </w:rPr>
      </w:pPr>
      <w:r>
        <w:rPr>
          <w:rFonts w:ascii="Arial" w:hAnsi="Arial" w:cs="Myriad Web Pro"/>
          <w:bCs/>
          <w:color w:val="auto"/>
        </w:rPr>
        <w:t>(20 min</w:t>
      </w:r>
      <w:r w:rsidR="00081C7E" w:rsidRPr="00FB48DA">
        <w:rPr>
          <w:rFonts w:ascii="Arial" w:hAnsi="Arial" w:cs="Myriad Web Pro"/>
          <w:bCs/>
          <w:color w:val="auto"/>
        </w:rPr>
        <w:t xml:space="preserve">) </w:t>
      </w:r>
      <w:r w:rsidR="009353AB" w:rsidRPr="00FB48DA">
        <w:rPr>
          <w:rFonts w:ascii="Arial" w:hAnsi="Arial" w:cs="Myriad Web Pro"/>
          <w:bCs/>
          <w:color w:val="auto"/>
        </w:rPr>
        <w:t xml:space="preserve">Screens on – measure watersheds worksheet </w:t>
      </w:r>
      <w:r w:rsidR="00081C7E" w:rsidRPr="00FB48DA">
        <w:rPr>
          <w:rFonts w:ascii="Arial" w:hAnsi="Arial" w:cs="Myriad Web Pro"/>
          <w:bCs/>
          <w:color w:val="auto"/>
        </w:rPr>
        <w:t>(</w:t>
      </w:r>
      <w:r w:rsidR="00A93C58" w:rsidRPr="00FB48DA">
        <w:rPr>
          <w:rFonts w:ascii="Arial" w:hAnsi="Arial" w:cs="Myriad Web Pro"/>
          <w:bCs/>
          <w:color w:val="auto"/>
        </w:rPr>
        <w:t>“</w:t>
      </w:r>
      <w:r w:rsidR="00081C7E" w:rsidRPr="00FB48DA">
        <w:rPr>
          <w:rFonts w:ascii="Arial" w:hAnsi="Arial" w:cs="Myriad Web Pro"/>
          <w:bCs/>
          <w:color w:val="auto"/>
        </w:rPr>
        <w:t>you do</w:t>
      </w:r>
      <w:r w:rsidR="00A93C58" w:rsidRPr="00FB48DA">
        <w:rPr>
          <w:rFonts w:ascii="Arial" w:hAnsi="Arial" w:cs="Myriad Web Pro"/>
          <w:bCs/>
          <w:color w:val="auto"/>
        </w:rPr>
        <w:t>”</w:t>
      </w:r>
      <w:r w:rsidR="00081C7E" w:rsidRPr="00FB48DA">
        <w:rPr>
          <w:rFonts w:ascii="Arial" w:hAnsi="Arial" w:cs="Myriad Web Pro"/>
          <w:bCs/>
          <w:color w:val="auto"/>
        </w:rPr>
        <w:t xml:space="preserve"> – worksheet 3, 4 and 5)</w:t>
      </w:r>
    </w:p>
    <w:p w14:paraId="21001AB3" w14:textId="13A94210" w:rsidR="009353AB" w:rsidRPr="00FB48DA" w:rsidRDefault="008C0468" w:rsidP="00DB1128">
      <w:pPr>
        <w:pStyle w:val="ListParagraph"/>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60"/>
        <w:rPr>
          <w:rFonts w:ascii="Arial" w:hAnsi="Arial" w:cs="Myriad Web Pro"/>
          <w:bCs/>
          <w:color w:val="auto"/>
        </w:rPr>
      </w:pPr>
      <w:r>
        <w:rPr>
          <w:rFonts w:ascii="Arial" w:hAnsi="Arial" w:cs="Myriad Web Pro"/>
          <w:bCs/>
          <w:color w:val="auto"/>
        </w:rPr>
        <w:t>(10 min</w:t>
      </w:r>
      <w:r w:rsidR="00081C7E" w:rsidRPr="00FB48DA">
        <w:rPr>
          <w:rFonts w:ascii="Arial" w:hAnsi="Arial" w:cs="Myriad Web Pro"/>
          <w:bCs/>
          <w:color w:val="auto"/>
        </w:rPr>
        <w:t>) Screens off</w:t>
      </w:r>
      <w:r w:rsidR="009353AB" w:rsidRPr="00FB48DA">
        <w:rPr>
          <w:rFonts w:ascii="Arial" w:hAnsi="Arial" w:cs="Myriad Web Pro"/>
          <w:bCs/>
          <w:color w:val="auto"/>
        </w:rPr>
        <w:t xml:space="preserve"> – brainstorm on questions </w:t>
      </w:r>
      <w:r w:rsidR="00081C7E" w:rsidRPr="00FB48DA">
        <w:rPr>
          <w:rFonts w:ascii="Arial" w:hAnsi="Arial" w:cs="Myriad Web Pro"/>
          <w:bCs/>
          <w:color w:val="auto"/>
        </w:rPr>
        <w:t>(worksheet 6 and 7 – together as a class</w:t>
      </w:r>
      <w:r w:rsidR="00A93C58" w:rsidRPr="00FB48DA">
        <w:rPr>
          <w:rFonts w:ascii="Arial" w:hAnsi="Arial" w:cs="Myriad Web Pro"/>
          <w:bCs/>
          <w:color w:val="auto"/>
        </w:rPr>
        <w:t>, “I do, we do”</w:t>
      </w:r>
      <w:r w:rsidR="00081C7E" w:rsidRPr="00FB48DA">
        <w:rPr>
          <w:rFonts w:ascii="Arial" w:hAnsi="Arial" w:cs="Myriad Web Pro"/>
          <w:bCs/>
          <w:color w:val="auto"/>
        </w:rPr>
        <w:t>)</w:t>
      </w:r>
    </w:p>
    <w:p w14:paraId="1C0D11D5" w14:textId="4FF4860C" w:rsidR="009353AB" w:rsidRPr="00FB48DA" w:rsidRDefault="008C0468" w:rsidP="00DB1128">
      <w:pPr>
        <w:pStyle w:val="ListParagraph"/>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267"/>
        <w:rPr>
          <w:rFonts w:ascii="Arial" w:hAnsi="Arial" w:cs="Myriad Web Pro"/>
          <w:bCs/>
          <w:color w:val="auto"/>
        </w:rPr>
      </w:pPr>
      <w:r>
        <w:rPr>
          <w:rFonts w:ascii="Arial" w:hAnsi="Arial" w:cs="Myriad Web Pro"/>
          <w:bCs/>
          <w:color w:val="auto"/>
        </w:rPr>
        <w:t>(30 min</w:t>
      </w:r>
      <w:r w:rsidR="00081C7E" w:rsidRPr="00FB48DA">
        <w:rPr>
          <w:rFonts w:ascii="Arial" w:hAnsi="Arial" w:cs="Myriad Web Pro"/>
          <w:bCs/>
          <w:color w:val="auto"/>
        </w:rPr>
        <w:t xml:space="preserve">) </w:t>
      </w:r>
      <w:r w:rsidR="009353AB" w:rsidRPr="00FB48DA">
        <w:rPr>
          <w:rFonts w:ascii="Arial" w:hAnsi="Arial" w:cs="Myriad Web Pro"/>
          <w:bCs/>
          <w:color w:val="auto"/>
        </w:rPr>
        <w:t>Screens on – students formulate question and ans</w:t>
      </w:r>
      <w:r w:rsidR="00081C7E" w:rsidRPr="00FB48DA">
        <w:rPr>
          <w:rFonts w:ascii="Arial" w:hAnsi="Arial" w:cs="Myriad Web Pro"/>
          <w:bCs/>
          <w:color w:val="auto"/>
        </w:rPr>
        <w:t>wer using Google Earth (worksheet questions 8, 9 and 10</w:t>
      </w:r>
      <w:r w:rsidR="00A93C58" w:rsidRPr="00FB48DA">
        <w:rPr>
          <w:rFonts w:ascii="Arial" w:hAnsi="Arial" w:cs="Myriad Web Pro"/>
          <w:bCs/>
          <w:color w:val="auto"/>
        </w:rPr>
        <w:t>, “you do”</w:t>
      </w:r>
      <w:r w:rsidR="00081C7E" w:rsidRPr="00FB48DA">
        <w:rPr>
          <w:rFonts w:ascii="Arial" w:hAnsi="Arial" w:cs="Myriad Web Pro"/>
          <w:bCs/>
          <w:color w:val="auto"/>
        </w:rPr>
        <w:t>)</w:t>
      </w:r>
    </w:p>
    <w:p w14:paraId="3C71D2D3" w14:textId="77777777" w:rsidR="0034090D" w:rsidRPr="00FB48DA" w:rsidRDefault="0034090D">
      <w:pPr>
        <w:rPr>
          <w:rFonts w:ascii="Arial" w:hAnsi="Arial" w:cs="Myriad Web Pro"/>
          <w:b/>
          <w:bCs/>
          <w:sz w:val="32"/>
          <w:szCs w:val="28"/>
        </w:rPr>
      </w:pPr>
      <w:r w:rsidRPr="00FB48DA">
        <w:rPr>
          <w:rFonts w:ascii="Arial" w:hAnsi="Arial" w:cs="Myriad Web Pro"/>
          <w:b/>
          <w:bCs/>
          <w:sz w:val="32"/>
          <w:szCs w:val="28"/>
        </w:rPr>
        <w:br w:type="page"/>
      </w:r>
    </w:p>
    <w:p w14:paraId="75B1B633" w14:textId="058F3110" w:rsidR="009353AB" w:rsidRPr="00FB48DA" w:rsidRDefault="008C0468" w:rsidP="009353AB">
      <w:pPr>
        <w:rPr>
          <w:rFonts w:ascii="Arial" w:hAnsi="Arial" w:cs="Myriad Web Pro"/>
          <w:bCs/>
          <w:sz w:val="28"/>
          <w:szCs w:val="28"/>
        </w:rPr>
      </w:pPr>
      <w:r>
        <w:rPr>
          <w:rFonts w:ascii="Arial" w:hAnsi="Arial" w:cs="Myriad Web Pro"/>
          <w:b/>
          <w:bCs/>
          <w:sz w:val="32"/>
          <w:szCs w:val="28"/>
        </w:rPr>
        <w:lastRenderedPageBreak/>
        <w:t>Possible Pitfalls</w:t>
      </w:r>
      <w:r w:rsidR="009353AB" w:rsidRPr="00FB48DA">
        <w:rPr>
          <w:rFonts w:ascii="Arial" w:hAnsi="Arial" w:cs="Myriad Web Pro"/>
          <w:b/>
          <w:bCs/>
          <w:sz w:val="28"/>
          <w:szCs w:val="28"/>
        </w:rPr>
        <w:t xml:space="preserve"> </w:t>
      </w:r>
    </w:p>
    <w:p w14:paraId="3DA7C2A8" w14:textId="05ACD117" w:rsidR="009353AB" w:rsidRPr="00FB48DA" w:rsidRDefault="009353AB" w:rsidP="009353AB">
      <w:pPr>
        <w:pStyle w:val="ListParagraph"/>
        <w:numPr>
          <w:ilvl w:val="0"/>
          <w:numId w:val="11"/>
        </w:numPr>
        <w:rPr>
          <w:rFonts w:ascii="Arial" w:hAnsi="Arial" w:cs="Tahoma"/>
        </w:rPr>
      </w:pPr>
      <w:r w:rsidRPr="00FB48DA">
        <w:rPr>
          <w:rFonts w:ascii="Arial" w:hAnsi="Arial" w:cs="Tahoma"/>
        </w:rPr>
        <w:t>Using the computer lab is excit</w:t>
      </w:r>
      <w:r w:rsidR="008C0468">
        <w:rPr>
          <w:rFonts w:ascii="Arial" w:hAnsi="Arial" w:cs="Tahoma"/>
        </w:rPr>
        <w:t>ing and</w:t>
      </w:r>
      <w:r w:rsidRPr="00FB48DA">
        <w:rPr>
          <w:rFonts w:ascii="Arial" w:hAnsi="Arial" w:cs="Tahoma"/>
        </w:rPr>
        <w:t xml:space="preserve">students get distracted very easily by the ‘coolness’ of what is happening on their screens. When you want to speak, have them turn </w:t>
      </w:r>
      <w:r w:rsidR="00837D98">
        <w:rPr>
          <w:rFonts w:ascii="Arial" w:hAnsi="Arial" w:cs="Tahoma"/>
        </w:rPr>
        <w:t xml:space="preserve">off their screens and </w:t>
      </w:r>
      <w:r w:rsidRPr="00FB48DA">
        <w:rPr>
          <w:rFonts w:ascii="Arial" w:hAnsi="Arial" w:cs="Tahoma"/>
        </w:rPr>
        <w:t>turn around to listen to instructions or lecture.</w:t>
      </w:r>
    </w:p>
    <w:p w14:paraId="67E371E2" w14:textId="52CA46D1" w:rsidR="009353AB" w:rsidRPr="00FB48DA" w:rsidRDefault="009353AB" w:rsidP="009353AB">
      <w:pPr>
        <w:pStyle w:val="ListParagraph"/>
        <w:numPr>
          <w:ilvl w:val="0"/>
          <w:numId w:val="11"/>
        </w:numPr>
        <w:rPr>
          <w:rFonts w:ascii="Arial" w:hAnsi="Arial" w:cs="Tahoma"/>
        </w:rPr>
      </w:pPr>
      <w:r w:rsidRPr="00FB48DA">
        <w:rPr>
          <w:rFonts w:ascii="Arial" w:hAnsi="Arial" w:cs="Tahoma"/>
        </w:rPr>
        <w:t>Once they open Google Earth</w:t>
      </w:r>
      <w:r w:rsidR="00A93C58" w:rsidRPr="00FB48DA">
        <w:rPr>
          <w:rFonts w:ascii="Arial" w:eastAsia="Times New Roman" w:hAnsi="Arial" w:cs="Arial"/>
          <w:color w:val="auto"/>
          <w:sz w:val="26"/>
          <w:szCs w:val="26"/>
          <w:vertAlign w:val="superscript"/>
        </w:rPr>
        <w:t>®</w:t>
      </w:r>
      <w:r w:rsidRPr="00FB48DA">
        <w:rPr>
          <w:rFonts w:ascii="Arial" w:hAnsi="Arial" w:cs="Tahoma"/>
        </w:rPr>
        <w:t xml:space="preserve"> many students start looking for their house and surrounding area right away instead of doing the assigned task. If you have a group of students who are not familiar with using Google Earth</w:t>
      </w:r>
      <w:r w:rsidR="00A93C58" w:rsidRPr="00FB48DA">
        <w:rPr>
          <w:rFonts w:ascii="Arial" w:eastAsia="Times New Roman" w:hAnsi="Arial" w:cs="Arial"/>
          <w:color w:val="auto"/>
          <w:sz w:val="26"/>
          <w:szCs w:val="26"/>
          <w:vertAlign w:val="superscript"/>
        </w:rPr>
        <w:t>®</w:t>
      </w:r>
      <w:r w:rsidRPr="00FB48DA">
        <w:rPr>
          <w:rFonts w:ascii="Arial" w:hAnsi="Arial" w:cs="Tahoma"/>
        </w:rPr>
        <w:t xml:space="preserve"> m</w:t>
      </w:r>
      <w:r w:rsidR="00837D98">
        <w:rPr>
          <w:rFonts w:ascii="Arial" w:hAnsi="Arial" w:cs="Tahoma"/>
        </w:rPr>
        <w:t>ake addition time of 5-7 min</w:t>
      </w:r>
      <w:r w:rsidRPr="00FB48DA">
        <w:rPr>
          <w:rFonts w:ascii="Arial" w:hAnsi="Arial" w:cs="Tahoma"/>
        </w:rPr>
        <w:t xml:space="preserve"> for students to find their house and look around their street after you explain the basics of how to navigate and zoom in and out on the map during the first block period. </w:t>
      </w:r>
    </w:p>
    <w:p w14:paraId="1B94D68D" w14:textId="48C0A343" w:rsidR="009353AB" w:rsidRPr="00FB48DA" w:rsidRDefault="00837D98" w:rsidP="009353AB">
      <w:pPr>
        <w:pStyle w:val="ListParagraph"/>
        <w:numPr>
          <w:ilvl w:val="0"/>
          <w:numId w:val="11"/>
        </w:numPr>
        <w:rPr>
          <w:rFonts w:ascii="Arial" w:hAnsi="Arial" w:cs="Tahoma"/>
        </w:rPr>
      </w:pPr>
      <w:r>
        <w:rPr>
          <w:rFonts w:ascii="Arial" w:hAnsi="Arial" w:cs="Tahoma"/>
        </w:rPr>
        <w:t>Computers are</w:t>
      </w:r>
      <w:r w:rsidR="009353AB" w:rsidRPr="00FB48DA">
        <w:rPr>
          <w:rFonts w:ascii="Arial" w:hAnsi="Arial" w:cs="Tahoma"/>
        </w:rPr>
        <w:t xml:space="preserve"> tool</w:t>
      </w:r>
      <w:r>
        <w:rPr>
          <w:rFonts w:ascii="Arial" w:hAnsi="Arial" w:cs="Tahoma"/>
        </w:rPr>
        <w:t>s that only follow</w:t>
      </w:r>
      <w:r w:rsidR="009353AB" w:rsidRPr="00FB48DA">
        <w:rPr>
          <w:rFonts w:ascii="Arial" w:hAnsi="Arial" w:cs="Tahoma"/>
        </w:rPr>
        <w:t xml:space="preserve"> our directions; they do not do the thinking for us. Students often miss a small detail in the instructions and the expected result does not appear. Make sure students understand that all computer commands have to be exactly the same as they appear in the directions or the projected instructions. This is particularly important when adding the custom layers of water and topographic data. </w:t>
      </w:r>
    </w:p>
    <w:p w14:paraId="37F7A4D5" w14:textId="77777777" w:rsidR="009353AB" w:rsidRPr="00FB48DA" w:rsidRDefault="009353AB" w:rsidP="009353AB">
      <w:pPr>
        <w:pStyle w:val="ListParagraph"/>
        <w:numPr>
          <w:ilvl w:val="0"/>
          <w:numId w:val="11"/>
        </w:numPr>
        <w:rPr>
          <w:rFonts w:ascii="Arial" w:hAnsi="Arial" w:cs="Tahoma"/>
        </w:rPr>
      </w:pPr>
      <w:r w:rsidRPr="00FB48DA">
        <w:rPr>
          <w:rFonts w:ascii="Arial" w:hAnsi="Arial" w:cs="Tahoma"/>
        </w:rPr>
        <w:t>Google Earth</w:t>
      </w:r>
      <w:r w:rsidR="00B45ACC" w:rsidRPr="00FB48DA">
        <w:rPr>
          <w:rFonts w:ascii="Arial" w:eastAsia="Times New Roman" w:hAnsi="Arial" w:cs="Arial"/>
          <w:color w:val="auto"/>
          <w:sz w:val="26"/>
          <w:szCs w:val="26"/>
          <w:vertAlign w:val="superscript"/>
        </w:rPr>
        <w:t>®</w:t>
      </w:r>
      <w:r w:rsidRPr="00FB48DA">
        <w:rPr>
          <w:rFonts w:ascii="Arial" w:hAnsi="Arial" w:cs="Tahoma"/>
        </w:rPr>
        <w:t xml:space="preserve"> will go to “street view” or “ground view” if you double click too many times. This can be good (it is a more intuitive way to ‘see’ the landscape) and bad (students end up spending too much time on the street or ground). When in street or ground view there is a button at the top right that says “exit street view.” It is useful to show students this when they are exploring.</w:t>
      </w:r>
    </w:p>
    <w:p w14:paraId="327B4F67" w14:textId="77777777" w:rsidR="009353AB" w:rsidRPr="00FB48DA" w:rsidRDefault="00A93C58" w:rsidP="00DB1128">
      <w:pPr>
        <w:pStyle w:val="ListParagraph"/>
        <w:numPr>
          <w:ilvl w:val="0"/>
          <w:numId w:val="11"/>
        </w:numPr>
        <w:spacing w:after="120"/>
        <w:rPr>
          <w:rFonts w:ascii="Arial" w:hAnsi="Arial" w:cs="Tahoma"/>
        </w:rPr>
      </w:pPr>
      <w:r w:rsidRPr="00FB48DA">
        <w:rPr>
          <w:rFonts w:ascii="Arial" w:hAnsi="Arial" w:cs="Tahoma"/>
        </w:rPr>
        <w:t xml:space="preserve">Initially it is hard to identify watershed boundaries using contours, but there are </w:t>
      </w:r>
      <w:r w:rsidR="00586735" w:rsidRPr="00FB48DA">
        <w:rPr>
          <w:rFonts w:ascii="Arial" w:hAnsi="Arial" w:cs="Tahoma"/>
        </w:rPr>
        <w:t>a few</w:t>
      </w:r>
      <w:r w:rsidRPr="00FB48DA">
        <w:rPr>
          <w:rFonts w:ascii="Arial" w:hAnsi="Arial" w:cs="Tahoma"/>
        </w:rPr>
        <w:t xml:space="preserve"> tricks to teach. First</w:t>
      </w:r>
      <w:r w:rsidR="00586735" w:rsidRPr="00FB48DA">
        <w:rPr>
          <w:rFonts w:ascii="Arial" w:hAnsi="Arial" w:cs="Tahoma"/>
        </w:rPr>
        <w:t>, ridgelines that form watershed boundaries appear as fingers pointing towards the bottom of the watershed</w:t>
      </w:r>
      <w:r w:rsidR="009353AB" w:rsidRPr="00FB48DA">
        <w:rPr>
          <w:rFonts w:ascii="Arial" w:hAnsi="Arial" w:cs="Tahoma"/>
        </w:rPr>
        <w:t xml:space="preserve">. </w:t>
      </w:r>
      <w:r w:rsidR="00586735" w:rsidRPr="00FB48DA">
        <w:rPr>
          <w:rFonts w:ascii="Arial" w:hAnsi="Arial" w:cs="Tahoma"/>
        </w:rPr>
        <w:t xml:space="preserve">Second, identify hilltops as closed circles (or something close to circles) and use the hilltops as points on the watershed boundary. Third, between hilltops try to identify the lowest point in the “saddle” or </w:t>
      </w:r>
      <w:r w:rsidR="00B45ACC" w:rsidRPr="00FB48DA">
        <w:rPr>
          <w:rFonts w:ascii="Arial" w:hAnsi="Arial" w:cs="Tahoma"/>
        </w:rPr>
        <w:t xml:space="preserve">“pass;” draw the boundary from hilltop to lowest point in </w:t>
      </w:r>
      <w:r w:rsidR="00586735" w:rsidRPr="00FB48DA">
        <w:rPr>
          <w:rFonts w:ascii="Arial" w:hAnsi="Arial" w:cs="Tahoma"/>
        </w:rPr>
        <w:t xml:space="preserve">the saddle to the next hilltop. </w:t>
      </w:r>
      <w:r w:rsidRPr="00FB48DA">
        <w:rPr>
          <w:rFonts w:ascii="Arial" w:hAnsi="Arial" w:cs="Tahoma"/>
        </w:rPr>
        <w:t>T</w:t>
      </w:r>
      <w:r w:rsidR="009353AB" w:rsidRPr="00FB48DA">
        <w:rPr>
          <w:rFonts w:ascii="Arial" w:hAnsi="Arial" w:cs="Tahoma"/>
        </w:rPr>
        <w:t xml:space="preserve">ry to visit with every student (you can have three student pairs looking at one computer while you </w:t>
      </w:r>
      <w:r w:rsidR="00586735" w:rsidRPr="00FB48DA">
        <w:rPr>
          <w:rFonts w:ascii="Arial" w:hAnsi="Arial" w:cs="Tahoma"/>
        </w:rPr>
        <w:t>show them how to identify the boundaries using the tricks above</w:t>
      </w:r>
      <w:r w:rsidR="009353AB" w:rsidRPr="00FB48DA">
        <w:rPr>
          <w:rFonts w:ascii="Arial" w:hAnsi="Arial" w:cs="Tahoma"/>
        </w:rPr>
        <w:t>). Leave about 20 minutes for visiting all the students (3 minutes per groups of 4-5 students).</w:t>
      </w:r>
    </w:p>
    <w:p w14:paraId="3FA1FBF5" w14:textId="77777777" w:rsidR="00BF0B6F" w:rsidRPr="00FB48DA" w:rsidRDefault="00BF0B6F" w:rsidP="00BF0B6F">
      <w:pPr>
        <w:pStyle w:val="ListParagraph"/>
        <w:spacing w:after="120"/>
        <w:ind w:left="360"/>
        <w:rPr>
          <w:rFonts w:ascii="Arial" w:hAnsi="Arial" w:cs="Tahoma"/>
        </w:rPr>
      </w:pPr>
    </w:p>
    <w:p w14:paraId="444BC22A" w14:textId="77777777" w:rsidR="00E72B27" w:rsidRPr="00FB48DA" w:rsidRDefault="00FB48DA" w:rsidP="00E72B27">
      <w:pPr>
        <w:pStyle w:val="ListParagraph"/>
        <w:spacing w:after="120"/>
        <w:ind w:left="360"/>
        <w:jc w:val="center"/>
        <w:rPr>
          <w:rFonts w:ascii="Arial" w:hAnsi="Arial" w:cs="Myriad Web Pro"/>
          <w:b/>
          <w:bCs/>
          <w:sz w:val="36"/>
          <w:szCs w:val="36"/>
        </w:rPr>
      </w:pPr>
      <w:r w:rsidRPr="00FB48DA">
        <w:rPr>
          <w:rFonts w:ascii="Arial" w:hAnsi="Arial" w:cs="Tahoma"/>
          <w:noProof/>
        </w:rPr>
        <w:pict w14:anchorId="14D36F70">
          <v:shapetype id="_x0000_t32" coordsize="21600,21600" o:spt="32" o:oned="t" path="m0,0l21600,21600e" filled="f">
            <v:path arrowok="t" fillok="f" o:connecttype="none"/>
            <o:lock v:ext="edit" shapetype="t"/>
          </v:shapetype>
          <v:shape id="_x0000_s1037" type="#_x0000_t32" style="position:absolute;left:0;text-align:left;margin-left:109.5pt;margin-top:55.3pt;width:1in;height:24pt;flip:y;z-index:251672576" o:connectortype="straight" strokecolor="white [3212]" strokeweight="2pt">
            <v:stroke endarrow="classic"/>
          </v:shape>
        </w:pict>
      </w:r>
      <w:r w:rsidRPr="00FB48DA">
        <w:rPr>
          <w:rFonts w:ascii="Arial" w:hAnsi="Arial" w:cs="Tahoma"/>
          <w:noProof/>
        </w:rPr>
        <w:pict w14:anchorId="0E66E0DA">
          <v:shape id="_x0000_s1036" type="#_x0000_t32" style="position:absolute;left:0;text-align:left;margin-left:109.5pt;margin-top:79.3pt;width:115.5pt;height:69pt;z-index:251671552" o:connectortype="straight" strokecolor="white [3212]" strokeweight="2pt">
            <v:stroke endarrow="classic"/>
          </v:shape>
        </w:pict>
      </w:r>
      <w:r w:rsidRPr="00FB48DA">
        <w:rPr>
          <w:rFonts w:ascii="Arial" w:hAnsi="Arial" w:cs="Tahoma"/>
          <w:noProof/>
        </w:rPr>
        <w:pict w14:anchorId="1BCCB169">
          <v:shape id="_x0000_s1035" type="#_x0000_t32" style="position:absolute;left:0;text-align:left;margin-left:109.5pt;margin-top:79.3pt;width:89.25pt;height:33pt;z-index:251670528" o:connectortype="straight" strokecolor="white [3212]" strokeweight="2pt">
            <v:stroke endarrow="classic"/>
          </v:shape>
        </w:pict>
      </w:r>
      <w:r w:rsidRPr="00FB48DA">
        <w:rPr>
          <w:rFonts w:ascii="Arial" w:hAnsi="Arial" w:cs="Tahoma"/>
          <w:noProof/>
        </w:rPr>
        <w:pict w14:anchorId="16BED50D">
          <v:shape id="_x0000_s1034" type="#_x0000_t32" style="position:absolute;left:0;text-align:left;margin-left:109.5pt;margin-top:73.3pt;width:1in;height:6pt;flip:y;z-index:251669504" o:connectortype="straight" strokecolor="white [3212]" strokeweight="2pt">
            <v:stroke endarrow="classic"/>
          </v:shape>
        </w:pict>
      </w:r>
      <w:r w:rsidRPr="00FB48DA">
        <w:rPr>
          <w:rFonts w:ascii="Arial" w:hAnsi="Arial" w:cs="Tahoma"/>
          <w:noProof/>
        </w:rPr>
        <w:pict w14:anchorId="32000746">
          <v:shapetype id="_x0000_t202" coordsize="21600,21600" o:spt="202" path="m0,0l0,21600,21600,21600,21600,0xe">
            <v:stroke joinstyle="miter"/>
            <v:path gradientshapeok="t" o:connecttype="rect"/>
          </v:shapetype>
          <v:shape id="_x0000_s1033" type="#_x0000_t202" style="position:absolute;left:0;text-align:left;margin-left:50.8pt;margin-top:65.55pt;width:68.45pt;height:21.25pt;z-index:251668480;mso-height-percent:200;mso-height-percent:200;mso-width-relative:margin;mso-height-relative:margin" filled="f" stroked="f">
            <v:textbox style="mso-fit-shape-to-text:t">
              <w:txbxContent>
                <w:p w14:paraId="1E137585" w14:textId="77777777" w:rsidR="008C0468" w:rsidRPr="000A0C3E" w:rsidRDefault="008C0468" w:rsidP="000A0C3E">
                  <w:pPr>
                    <w:rPr>
                      <w:b/>
                      <w:color w:val="FFFFFF" w:themeColor="background1"/>
                    </w:rPr>
                  </w:pPr>
                  <w:r>
                    <w:rPr>
                      <w:b/>
                      <w:color w:val="FFFFFF" w:themeColor="background1"/>
                    </w:rPr>
                    <w:t>“fingers”</w:t>
                  </w:r>
                </w:p>
              </w:txbxContent>
            </v:textbox>
          </v:shape>
        </w:pict>
      </w:r>
      <w:r w:rsidRPr="00FB48DA">
        <w:rPr>
          <w:rFonts w:ascii="Arial" w:hAnsi="Arial" w:cs="Tahoma"/>
          <w:noProof/>
        </w:rPr>
        <w:pict w14:anchorId="4623E112">
          <v:shape id="_x0000_s1031" type="#_x0000_t202" style="position:absolute;left:0;text-align:left;margin-left:66.25pt;margin-top:9.3pt;width:68.45pt;height:21.25pt;z-index:251666432;mso-height-percent:200;mso-height-percent:200;mso-width-relative:margin;mso-height-relative:margin" filled="f" stroked="f">
            <v:textbox style="mso-fit-shape-to-text:t">
              <w:txbxContent>
                <w:p w14:paraId="17A148BC" w14:textId="77777777" w:rsidR="008C0468" w:rsidRPr="000A0C3E" w:rsidRDefault="008C0468" w:rsidP="000A0C3E">
                  <w:pPr>
                    <w:rPr>
                      <w:b/>
                      <w:color w:val="FFFFFF" w:themeColor="background1"/>
                    </w:rPr>
                  </w:pPr>
                  <w:r>
                    <w:rPr>
                      <w:b/>
                      <w:color w:val="FFFFFF" w:themeColor="background1"/>
                    </w:rPr>
                    <w:t>Saddle</w:t>
                  </w:r>
                </w:p>
              </w:txbxContent>
            </v:textbox>
          </v:shape>
        </w:pict>
      </w:r>
      <w:r w:rsidRPr="00FB48DA">
        <w:rPr>
          <w:rFonts w:ascii="Arial" w:hAnsi="Arial" w:cs="Tahoma"/>
          <w:noProof/>
        </w:rPr>
        <w:pict w14:anchorId="697E44CE">
          <v:shape id="_x0000_s1032" type="#_x0000_t32" style="position:absolute;left:0;text-align:left;margin-left:119.25pt;margin-top:17.55pt;width:69.75pt;height:0;z-index:251667456" o:connectortype="straight" strokecolor="white [3212]" strokeweight="2pt">
            <v:stroke endarrow="classic"/>
          </v:shape>
        </w:pict>
      </w:r>
      <w:r w:rsidRPr="00FB48DA">
        <w:rPr>
          <w:rFonts w:ascii="Arial" w:hAnsi="Arial" w:cs="Tahoma"/>
          <w:noProof/>
          <w:lang w:eastAsia="zh-TW"/>
        </w:rPr>
        <w:pict w14:anchorId="2C2287CD">
          <v:shape id="_x0000_s1030" type="#_x0000_t202" style="position:absolute;left:0;text-align:left;margin-left:358pt;margin-top:19.8pt;width:68.45pt;height:21.25pt;z-index:251665408;mso-height-percent:200;mso-height-percent:200;mso-width-relative:margin;mso-height-relative:margin" filled="f" stroked="f">
            <v:textbox style="mso-next-textbox:#_x0000_s1030;mso-fit-shape-to-text:t">
              <w:txbxContent>
                <w:p w14:paraId="631D7AA2" w14:textId="77777777" w:rsidR="008C0468" w:rsidRPr="000A0C3E" w:rsidRDefault="008C0468">
                  <w:pPr>
                    <w:rPr>
                      <w:b/>
                      <w:color w:val="FFFFFF" w:themeColor="background1"/>
                    </w:rPr>
                  </w:pPr>
                  <w:r w:rsidRPr="000A0C3E">
                    <w:rPr>
                      <w:b/>
                      <w:color w:val="FFFFFF" w:themeColor="background1"/>
                    </w:rPr>
                    <w:t>Hilltops</w:t>
                  </w:r>
                </w:p>
              </w:txbxContent>
            </v:textbox>
          </v:shape>
        </w:pict>
      </w:r>
      <w:r w:rsidRPr="00FB48DA">
        <w:rPr>
          <w:rFonts w:ascii="Arial" w:hAnsi="Arial" w:cs="Tahoma"/>
          <w:noProof/>
        </w:rPr>
        <w:pict w14:anchorId="43C08BB4">
          <v:shape id="_x0000_s1026" type="#_x0000_t32" style="position:absolute;left:0;text-align:left;margin-left:198.75pt;margin-top:11.8pt;width:155.25pt;height:18.75pt;flip:x y;z-index:251662336" o:connectortype="straight" strokecolor="white [3212]" strokeweight="2pt">
            <v:stroke endarrow="classic"/>
          </v:shape>
        </w:pict>
      </w:r>
      <w:r w:rsidRPr="00FB48DA">
        <w:rPr>
          <w:rFonts w:ascii="Arial" w:hAnsi="Arial" w:cs="Tahoma"/>
          <w:noProof/>
        </w:rPr>
        <w:pict w14:anchorId="4CBC5620">
          <v:shape id="_x0000_s1028" type="#_x0000_t32" style="position:absolute;left:0;text-align:left;margin-left:231.75pt;margin-top:30.55pt;width:122.25pt;height:0;flip:x;z-index:251663360" o:connectortype="straight" strokecolor="white [3212]" strokeweight="2pt">
            <v:stroke endarrow="classic"/>
          </v:shape>
        </w:pict>
      </w:r>
      <w:r w:rsidRPr="00FB48DA">
        <w:rPr>
          <w:rFonts w:ascii="Arial" w:hAnsi="Arial" w:cs="Tahoma"/>
          <w:noProof/>
        </w:rPr>
        <w:pict w14:anchorId="7040EC61">
          <v:rect id="_x0000_s1027" style="position:absolute;left:0;text-align:left;margin-left:24pt;margin-top:1.3pt;width:435pt;height:194.25pt;z-index:251657215" fillcolor="black [3213]"/>
        </w:pict>
      </w:r>
      <w:r w:rsidR="000A0C3E" w:rsidRPr="00FB48DA">
        <w:rPr>
          <w:rFonts w:ascii="Arial" w:hAnsi="Arial" w:cs="Myriad Web Pro"/>
          <w:b/>
          <w:bCs/>
          <w:noProof/>
          <w:sz w:val="36"/>
          <w:szCs w:val="36"/>
        </w:rPr>
        <w:drawing>
          <wp:anchor distT="0" distB="0" distL="114300" distR="114300" simplePos="0" relativeHeight="251661312" behindDoc="0" locked="0" layoutInCell="1" allowOverlap="1" wp14:anchorId="05B92E84" wp14:editId="2C3A395F">
            <wp:simplePos x="0" y="0"/>
            <wp:positionH relativeFrom="column">
              <wp:posOffset>1981200</wp:posOffset>
            </wp:positionH>
            <wp:positionV relativeFrom="paragraph">
              <wp:posOffset>73660</wp:posOffset>
            </wp:positionV>
            <wp:extent cx="2228850" cy="2333625"/>
            <wp:effectExtent l="19050" t="0" r="0" b="0"/>
            <wp:wrapNone/>
            <wp:docPr id="2" name="Picture 0" descr="pi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to.png"/>
                    <pic:cNvPicPr/>
                  </pic:nvPicPr>
                  <pic:blipFill>
                    <a:blip r:embed="rId10" cstate="print"/>
                    <a:stretch>
                      <a:fillRect/>
                    </a:stretch>
                  </pic:blipFill>
                  <pic:spPr>
                    <a:xfrm>
                      <a:off x="0" y="0"/>
                      <a:ext cx="2228850" cy="2333625"/>
                    </a:xfrm>
                    <a:prstGeom prst="rect">
                      <a:avLst/>
                    </a:prstGeom>
                  </pic:spPr>
                </pic:pic>
              </a:graphicData>
            </a:graphic>
          </wp:anchor>
        </w:drawing>
      </w:r>
      <w:r w:rsidR="00E72B27" w:rsidRPr="00FB48DA">
        <w:rPr>
          <w:rFonts w:ascii="Arial" w:hAnsi="Arial" w:cs="Myriad Web Pro"/>
          <w:b/>
          <w:bCs/>
          <w:sz w:val="36"/>
          <w:szCs w:val="36"/>
        </w:rPr>
        <w:br w:type="page"/>
      </w:r>
    </w:p>
    <w:p w14:paraId="2964AF22" w14:textId="65478054" w:rsidR="009353AB" w:rsidRPr="00FB48DA" w:rsidRDefault="00837D98" w:rsidP="00E72B27">
      <w:pPr>
        <w:pStyle w:val="ListParagraph"/>
        <w:spacing w:after="120"/>
        <w:ind w:left="360"/>
        <w:rPr>
          <w:rFonts w:ascii="Arial" w:hAnsi="Arial" w:cs="Tahoma"/>
        </w:rPr>
      </w:pPr>
      <w:r>
        <w:rPr>
          <w:rFonts w:ascii="Arial" w:hAnsi="Arial" w:cs="Myriad Web Pro"/>
          <w:b/>
          <w:bCs/>
          <w:sz w:val="36"/>
          <w:szCs w:val="36"/>
        </w:rPr>
        <w:lastRenderedPageBreak/>
        <w:t>Procedure</w:t>
      </w:r>
    </w:p>
    <w:p w14:paraId="169F7815" w14:textId="0992D99D" w:rsidR="00356CFF" w:rsidRPr="00FB48DA" w:rsidRDefault="00837D98" w:rsidP="00DB1128">
      <w:pPr>
        <w:pStyle w:val="ListParagraph"/>
        <w:widowControl w:val="0"/>
        <w:numPr>
          <w:ilvl w:val="0"/>
          <w:numId w:val="21"/>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Arial" w:hAnsi="Arial" w:cs="Myriad Web Pro"/>
          <w:bCs/>
          <w:color w:val="auto"/>
        </w:rPr>
      </w:pPr>
      <w:r>
        <w:rPr>
          <w:rFonts w:ascii="Arial" w:hAnsi="Arial" w:cs="Myriad Web Pro"/>
          <w:b/>
          <w:bCs/>
          <w:color w:val="auto"/>
        </w:rPr>
        <w:t>(20 min</w:t>
      </w:r>
      <w:r w:rsidR="00356CFF" w:rsidRPr="00FB48DA">
        <w:rPr>
          <w:rFonts w:ascii="Arial" w:hAnsi="Arial" w:cs="Myriad Web Pro"/>
          <w:b/>
          <w:bCs/>
          <w:color w:val="auto"/>
        </w:rPr>
        <w:t xml:space="preserve">) Lecture: </w:t>
      </w:r>
      <w:r w:rsidR="00356CFF" w:rsidRPr="00FB48DA">
        <w:rPr>
          <w:rFonts w:ascii="Arial" w:hAnsi="Arial" w:cs="Myriad Web Pro"/>
          <w:color w:val="auto"/>
        </w:rPr>
        <w:t>The introduction to watersheds Power point, “DJWatershedsIntro.pptx”</w:t>
      </w:r>
    </w:p>
    <w:p w14:paraId="7ECE711A" w14:textId="2BF70DD0" w:rsidR="00356CFF" w:rsidRPr="00FB48DA" w:rsidRDefault="00837D98" w:rsidP="00DB1128">
      <w:pPr>
        <w:pStyle w:val="ListParagraph"/>
        <w:widowControl w:val="0"/>
        <w:numPr>
          <w:ilvl w:val="0"/>
          <w:numId w:val="21"/>
        </w:numPr>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Arial" w:hAnsi="Arial" w:cs="Myriad Web Pro"/>
          <w:bCs/>
          <w:color w:val="auto"/>
          <w:u w:val="single"/>
        </w:rPr>
      </w:pPr>
      <w:r>
        <w:rPr>
          <w:rFonts w:ascii="Arial" w:hAnsi="Arial" w:cs="Myriad Web Pro"/>
          <w:b/>
          <w:bCs/>
          <w:color w:val="auto"/>
        </w:rPr>
        <w:t>(90 min</w:t>
      </w:r>
      <w:r w:rsidR="00356CFF" w:rsidRPr="00FB48DA">
        <w:rPr>
          <w:rFonts w:ascii="Arial" w:hAnsi="Arial" w:cs="Myriad Web Pro"/>
          <w:b/>
          <w:bCs/>
          <w:color w:val="auto"/>
        </w:rPr>
        <w:t>) Lab Activity</w:t>
      </w:r>
      <w:r w:rsidR="00356CFF" w:rsidRPr="00FB48DA">
        <w:rPr>
          <w:rFonts w:ascii="Arial" w:hAnsi="Arial" w:cs="Myriad Web Pro"/>
          <w:bCs/>
          <w:color w:val="auto"/>
        </w:rPr>
        <w:t>: - remainder of two hour block period</w:t>
      </w:r>
    </w:p>
    <w:p w14:paraId="50D5EA7B" w14:textId="1A42E274" w:rsidR="00356CFF" w:rsidRPr="00FB48DA" w:rsidRDefault="00837D98" w:rsidP="00DB1128">
      <w:pPr>
        <w:pStyle w:val="ListParagraph"/>
        <w:widowControl w:val="0"/>
        <w:numPr>
          <w:ilvl w:val="1"/>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Myriad Web Pro"/>
          <w:bCs/>
          <w:color w:val="auto"/>
          <w:u w:val="single"/>
        </w:rPr>
      </w:pPr>
      <w:r>
        <w:rPr>
          <w:rFonts w:ascii="Arial" w:hAnsi="Arial" w:cs="Myriad Web Pro"/>
          <w:bCs/>
          <w:color w:val="auto"/>
          <w:u w:val="single"/>
        </w:rPr>
        <w:t>(10 min</w:t>
      </w:r>
      <w:r w:rsidR="00356CFF" w:rsidRPr="00FB48DA">
        <w:rPr>
          <w:rFonts w:ascii="Arial" w:hAnsi="Arial" w:cs="Myriad Web Pro"/>
          <w:bCs/>
          <w:color w:val="auto"/>
          <w:u w:val="single"/>
        </w:rPr>
        <w:t>) Contour review, GIS review, load custom layer demonstration</w:t>
      </w:r>
    </w:p>
    <w:p w14:paraId="39914A39" w14:textId="77777777" w:rsidR="00356CFF" w:rsidRPr="00FB48DA" w:rsidRDefault="00F03931" w:rsidP="00DB112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Myriad Web Pro"/>
          <w:bCs/>
          <w:color w:val="auto"/>
          <w:u w:val="single"/>
        </w:rPr>
      </w:pPr>
      <w:r w:rsidRPr="00FB48DA">
        <w:rPr>
          <w:rFonts w:ascii="Arial" w:hAnsi="Arial" w:cs="Myriad Web Pro"/>
          <w:bCs/>
          <w:color w:val="auto"/>
        </w:rPr>
        <w:t>Use slides one through four (1-4) of the Power point “DigitalWatershed_Lecture.pptx” to review loading cu</w:t>
      </w:r>
      <w:r w:rsidR="006D111B" w:rsidRPr="00FB48DA">
        <w:rPr>
          <w:rFonts w:ascii="Arial" w:hAnsi="Arial" w:cs="Myriad Web Pro"/>
          <w:bCs/>
          <w:color w:val="auto"/>
        </w:rPr>
        <w:t>stom layers in Google Earth. Also show the students how to get</w:t>
      </w:r>
      <w:r w:rsidRPr="00FB48DA">
        <w:rPr>
          <w:rFonts w:ascii="Arial" w:hAnsi="Arial" w:cs="Myriad Web Pro"/>
          <w:bCs/>
          <w:color w:val="auto"/>
        </w:rPr>
        <w:t xml:space="preserve"> information from a feature in the custom layer</w:t>
      </w:r>
      <w:r w:rsidR="006D111B" w:rsidRPr="00FB48DA">
        <w:rPr>
          <w:rFonts w:ascii="Arial" w:hAnsi="Arial" w:cs="Myriad Web Pro"/>
          <w:bCs/>
          <w:color w:val="auto"/>
        </w:rPr>
        <w:t>. Zoom to Pinto Lake (by double clicking), find the highest hill at the top of the watershed, move the cursor over the contours and when the cursor is an arrow, click on the contour. A dialog will pop up showing the contour as “500 ft”</w:t>
      </w:r>
      <w:r w:rsidRPr="00FB48DA">
        <w:rPr>
          <w:rFonts w:ascii="Arial" w:hAnsi="Arial" w:cs="Myriad Web Pro"/>
          <w:bCs/>
          <w:color w:val="auto"/>
        </w:rPr>
        <w:t xml:space="preserve"> </w:t>
      </w:r>
      <w:r w:rsidR="00356CFF" w:rsidRPr="00FB48DA">
        <w:rPr>
          <w:rFonts w:ascii="Arial" w:hAnsi="Arial" w:cs="Myriad Web Pro"/>
          <w:bCs/>
          <w:color w:val="auto"/>
        </w:rPr>
        <w:t>(I do – question 1 on worksheet)</w:t>
      </w:r>
      <w:r w:rsidR="006D111B" w:rsidRPr="00FB48DA">
        <w:rPr>
          <w:rFonts w:ascii="Arial" w:hAnsi="Arial" w:cs="Myriad Web Pro"/>
          <w:bCs/>
          <w:color w:val="auto"/>
        </w:rPr>
        <w:t>.</w:t>
      </w:r>
    </w:p>
    <w:p w14:paraId="15D948DF" w14:textId="0B3F9E8C" w:rsidR="006D111B" w:rsidRPr="00FB48DA" w:rsidRDefault="00837D98" w:rsidP="00DB1128">
      <w:pPr>
        <w:pStyle w:val="ListParagraph"/>
        <w:widowControl w:val="0"/>
        <w:numPr>
          <w:ilvl w:val="1"/>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Myriad Web Pro"/>
          <w:bCs/>
          <w:color w:val="auto"/>
        </w:rPr>
      </w:pPr>
      <w:r>
        <w:rPr>
          <w:rFonts w:ascii="Arial" w:hAnsi="Arial" w:cs="Myriad Web Pro"/>
          <w:bCs/>
          <w:color w:val="auto"/>
          <w:u w:val="single"/>
        </w:rPr>
        <w:t>(10 min</w:t>
      </w:r>
      <w:r w:rsidR="006D111B" w:rsidRPr="00FB48DA">
        <w:rPr>
          <w:rFonts w:ascii="Arial" w:hAnsi="Arial" w:cs="Myriad Web Pro"/>
          <w:bCs/>
          <w:color w:val="auto"/>
          <w:u w:val="single"/>
        </w:rPr>
        <w:t>) Screens on – load custom layer, explore contours, fill in worksheet questions</w:t>
      </w:r>
      <w:r w:rsidR="006D111B" w:rsidRPr="00FB48DA">
        <w:rPr>
          <w:rFonts w:ascii="Arial" w:hAnsi="Arial" w:cs="Myriad Web Pro"/>
          <w:bCs/>
          <w:color w:val="auto"/>
        </w:rPr>
        <w:t xml:space="preserve"> </w:t>
      </w:r>
    </w:p>
    <w:p w14:paraId="4BCD5686" w14:textId="77777777" w:rsidR="00641699" w:rsidRPr="00FB48DA" w:rsidRDefault="00641699" w:rsidP="00DB112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Myriad Web Pro"/>
          <w:bCs/>
          <w:color w:val="auto"/>
        </w:rPr>
      </w:pPr>
      <w:r w:rsidRPr="00FB48DA">
        <w:rPr>
          <w:rFonts w:ascii="Arial" w:hAnsi="Arial" w:cs="Myriad Web Pro"/>
          <w:bCs/>
          <w:color w:val="auto"/>
        </w:rPr>
        <w:t>Let the students load the custom layer</w:t>
      </w:r>
      <w:r w:rsidR="006B5FA4" w:rsidRPr="00FB48DA">
        <w:rPr>
          <w:rFonts w:ascii="Arial" w:hAnsi="Arial" w:cs="Myriad Web Pro"/>
          <w:bCs/>
          <w:color w:val="auto"/>
        </w:rPr>
        <w:t>s from the file “Watsonville.kmz</w:t>
      </w:r>
      <w:r w:rsidRPr="00FB48DA">
        <w:rPr>
          <w:rFonts w:ascii="Arial" w:hAnsi="Arial" w:cs="Myriad Web Pro"/>
          <w:bCs/>
          <w:color w:val="auto"/>
        </w:rPr>
        <w:t>” and explore a little. This should be review. Encourage them to use the</w:t>
      </w:r>
      <w:r w:rsidR="00B45ACC" w:rsidRPr="00FB48DA">
        <w:rPr>
          <w:rFonts w:ascii="Arial" w:hAnsi="Arial" w:cs="Myriad Web Pro"/>
          <w:bCs/>
          <w:color w:val="auto"/>
        </w:rPr>
        <w:t xml:space="preserve"> help sheet in the “GE_Help.pdf</w:t>
      </w:r>
      <w:r w:rsidRPr="00FB48DA">
        <w:rPr>
          <w:rFonts w:ascii="Arial" w:hAnsi="Arial" w:cs="Myriad Web Pro"/>
          <w:bCs/>
          <w:color w:val="auto"/>
        </w:rPr>
        <w:t>” file</w:t>
      </w:r>
      <w:r w:rsidR="00B45ACC" w:rsidRPr="00FB48DA">
        <w:rPr>
          <w:rFonts w:ascii="Arial" w:hAnsi="Arial" w:cs="Myriad Web Pro"/>
          <w:bCs/>
          <w:color w:val="auto"/>
        </w:rPr>
        <w:t xml:space="preserve"> before asking questions. Have them open the help file in a web browser on their screen so that they can work in Google Earth</w:t>
      </w:r>
      <w:r w:rsidR="00B45ACC" w:rsidRPr="00FB48DA">
        <w:rPr>
          <w:rFonts w:ascii="Arial" w:eastAsia="Times New Roman" w:hAnsi="Arial" w:cs="Arial"/>
          <w:color w:val="auto"/>
          <w:sz w:val="26"/>
          <w:szCs w:val="26"/>
          <w:vertAlign w:val="superscript"/>
        </w:rPr>
        <w:t>®</w:t>
      </w:r>
      <w:r w:rsidR="00B45ACC" w:rsidRPr="00FB48DA">
        <w:rPr>
          <w:rFonts w:ascii="Arial" w:hAnsi="Arial" w:cs="Myriad Web Pro"/>
          <w:bCs/>
          <w:color w:val="auto"/>
        </w:rPr>
        <w:t xml:space="preserve"> and read the help file at the same time </w:t>
      </w:r>
      <w:commentRangeStart w:id="1"/>
      <w:r w:rsidR="00B45ACC" w:rsidRPr="00FB48DA">
        <w:rPr>
          <w:rFonts w:ascii="Arial" w:hAnsi="Arial" w:cs="Myriad Web Pro"/>
          <w:bCs/>
          <w:color w:val="auto"/>
        </w:rPr>
        <w:t>(</w:t>
      </w:r>
      <w:hyperlink r:id="rId11" w:history="1">
        <w:r w:rsidR="00B45ACC" w:rsidRPr="00FB48DA">
          <w:rPr>
            <w:rStyle w:val="Hyperlink"/>
            <w:rFonts w:ascii="Arial" w:hAnsi="Arial" w:cs="Tahoma"/>
          </w:rPr>
          <w:t>http://scwibles.ucsc.edu/Products/ProductsDocuments/Norris_DigitalWatershed_supporting/GE_Help.pdf</w:t>
        </w:r>
      </w:hyperlink>
      <w:r w:rsidR="00B45ACC" w:rsidRPr="00FB48DA">
        <w:rPr>
          <w:rFonts w:ascii="Arial" w:hAnsi="Arial"/>
        </w:rPr>
        <w:t>)</w:t>
      </w:r>
      <w:r w:rsidRPr="00FB48DA">
        <w:rPr>
          <w:rFonts w:ascii="Arial" w:hAnsi="Arial" w:cs="Myriad Web Pro"/>
          <w:bCs/>
          <w:color w:val="auto"/>
        </w:rPr>
        <w:t>.</w:t>
      </w:r>
      <w:commentRangeEnd w:id="1"/>
      <w:r w:rsidR="00B45ACC" w:rsidRPr="00FB48DA">
        <w:rPr>
          <w:rStyle w:val="CommentReference"/>
          <w:rFonts w:ascii="Arial" w:eastAsia="Cambria" w:hAnsi="Arial"/>
          <w:color w:val="auto"/>
        </w:rPr>
        <w:commentReference w:id="1"/>
      </w:r>
    </w:p>
    <w:p w14:paraId="1F7D1F69" w14:textId="236CE84E" w:rsidR="00641699" w:rsidRPr="00FB48DA" w:rsidRDefault="00837D98" w:rsidP="00DB1128">
      <w:pPr>
        <w:pStyle w:val="ListParagraph"/>
        <w:widowControl w:val="0"/>
        <w:numPr>
          <w:ilvl w:val="1"/>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Myriad Web Pro"/>
          <w:bCs/>
          <w:color w:val="auto"/>
        </w:rPr>
      </w:pPr>
      <w:r>
        <w:rPr>
          <w:rFonts w:ascii="Arial" w:hAnsi="Arial" w:cs="Myriad Web Pro"/>
          <w:bCs/>
          <w:color w:val="auto"/>
          <w:u w:val="single"/>
        </w:rPr>
        <w:t>(10 min</w:t>
      </w:r>
      <w:r w:rsidR="00641699" w:rsidRPr="00FB48DA">
        <w:rPr>
          <w:rFonts w:ascii="Arial" w:hAnsi="Arial" w:cs="Myriad Web Pro"/>
          <w:bCs/>
          <w:color w:val="auto"/>
          <w:u w:val="single"/>
        </w:rPr>
        <w:t>) Screens off – measuring watershed area demonstration</w:t>
      </w:r>
      <w:r w:rsidR="00641699" w:rsidRPr="00FB48DA">
        <w:rPr>
          <w:rFonts w:ascii="Arial" w:hAnsi="Arial" w:cs="Myriad Web Pro"/>
          <w:bCs/>
          <w:color w:val="auto"/>
        </w:rPr>
        <w:t xml:space="preserve"> </w:t>
      </w:r>
    </w:p>
    <w:p w14:paraId="1E2AB29F" w14:textId="77777777" w:rsidR="009353AB" w:rsidRPr="00FB48DA" w:rsidRDefault="009353AB" w:rsidP="00DB112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Myriad Web Pro"/>
          <w:bCs/>
          <w:color w:val="auto"/>
        </w:rPr>
      </w:pPr>
      <w:r w:rsidRPr="00FB48DA">
        <w:rPr>
          <w:rFonts w:ascii="Arial" w:hAnsi="Arial" w:cs="Myriad Web Pro"/>
          <w:bCs/>
          <w:color w:val="auto"/>
        </w:rPr>
        <w:t>Demonstrate how to use the polygon tool (same as the measure tool, but it draws polygons). Demonstrate how to draw the polygon that represents the watershed boundaries for Pinto Lake. Make sure to name the polygon (Pinto Lake Watershed). This exercise will bring together how to read a topo</w:t>
      </w:r>
      <w:r w:rsidR="00641699" w:rsidRPr="00FB48DA">
        <w:rPr>
          <w:rFonts w:ascii="Arial" w:hAnsi="Arial" w:cs="Myriad Web Pro"/>
          <w:bCs/>
          <w:color w:val="auto"/>
        </w:rPr>
        <w:t>graphic</w:t>
      </w:r>
      <w:r w:rsidRPr="00FB48DA">
        <w:rPr>
          <w:rFonts w:ascii="Arial" w:hAnsi="Arial" w:cs="Myriad Web Pro"/>
          <w:bCs/>
          <w:color w:val="auto"/>
        </w:rPr>
        <w:t xml:space="preserve"> map – look for hilltops, and how to interpret river flow from topo</w:t>
      </w:r>
      <w:r w:rsidR="00641699" w:rsidRPr="00FB48DA">
        <w:rPr>
          <w:rFonts w:ascii="Arial" w:hAnsi="Arial" w:cs="Myriad Web Pro"/>
          <w:bCs/>
          <w:color w:val="auto"/>
        </w:rPr>
        <w:t>graphic</w:t>
      </w:r>
      <w:r w:rsidRPr="00FB48DA">
        <w:rPr>
          <w:rFonts w:ascii="Arial" w:hAnsi="Arial" w:cs="Myriad Web Pro"/>
          <w:bCs/>
          <w:color w:val="auto"/>
        </w:rPr>
        <w:t xml:space="preserve"> maps. </w:t>
      </w:r>
      <w:r w:rsidR="00641699" w:rsidRPr="00FB48DA">
        <w:rPr>
          <w:rFonts w:ascii="Arial" w:hAnsi="Arial" w:cs="Myriad Web Pro"/>
          <w:bCs/>
          <w:color w:val="auto"/>
        </w:rPr>
        <w:t xml:space="preserve">At first this is difficult for the students, but once they get it, the exercise goes quickly. </w:t>
      </w:r>
      <w:r w:rsidRPr="00FB48DA">
        <w:rPr>
          <w:rFonts w:ascii="Arial" w:hAnsi="Arial" w:cs="Myriad Web Pro"/>
          <w:bCs/>
          <w:color w:val="auto"/>
        </w:rPr>
        <w:t>Demonstrate how to save t</w:t>
      </w:r>
      <w:r w:rsidR="0034090D" w:rsidRPr="00FB48DA">
        <w:rPr>
          <w:rFonts w:ascii="Arial" w:hAnsi="Arial" w:cs="Myriad Web Pro"/>
          <w:bCs/>
          <w:color w:val="auto"/>
        </w:rPr>
        <w:t xml:space="preserve">he polygon to the desktop (as a KML </w:t>
      </w:r>
      <w:r w:rsidRPr="00FB48DA">
        <w:rPr>
          <w:rFonts w:ascii="Arial" w:hAnsi="Arial" w:cs="Myriad Web Pro"/>
          <w:bCs/>
          <w:color w:val="auto"/>
        </w:rPr>
        <w:t>file) and then how to measure the area using the web based tool (see the instruction sheet). Once again make sure they follow instructions and are aware of</w:t>
      </w:r>
      <w:r w:rsidR="00641699" w:rsidRPr="00FB48DA">
        <w:rPr>
          <w:rFonts w:ascii="Arial" w:hAnsi="Arial" w:cs="Myriad Web Pro"/>
          <w:bCs/>
          <w:color w:val="auto"/>
        </w:rPr>
        <w:t xml:space="preserve"> units (I do – worksheet question 2 and 3). When discussing the land use in the watershed emphasize the multiple uses that are visible (for example pasture, trees, farms, recreation).</w:t>
      </w:r>
    </w:p>
    <w:p w14:paraId="67134F6E" w14:textId="65F38926" w:rsidR="009353AB" w:rsidRPr="00FB48DA" w:rsidRDefault="00837D98" w:rsidP="00DB1128">
      <w:pPr>
        <w:pStyle w:val="ListParagraph"/>
        <w:widowControl w:val="0"/>
        <w:numPr>
          <w:ilvl w:val="1"/>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Myriad Web Pro"/>
          <w:bCs/>
          <w:color w:val="auto"/>
          <w:u w:val="single"/>
        </w:rPr>
      </w:pPr>
      <w:r>
        <w:rPr>
          <w:rFonts w:ascii="Arial" w:hAnsi="Arial" w:cs="Myriad Web Pro"/>
          <w:bCs/>
          <w:color w:val="auto"/>
          <w:u w:val="single"/>
        </w:rPr>
        <w:t>(20 min</w:t>
      </w:r>
      <w:r w:rsidR="00641699" w:rsidRPr="00FB48DA">
        <w:rPr>
          <w:rFonts w:ascii="Arial" w:hAnsi="Arial" w:cs="Myriad Web Pro"/>
          <w:bCs/>
          <w:color w:val="auto"/>
          <w:u w:val="single"/>
        </w:rPr>
        <w:t>) Screens on – measure watersheds</w:t>
      </w:r>
    </w:p>
    <w:p w14:paraId="6ADB2EB6" w14:textId="77777777" w:rsidR="009353AB" w:rsidRPr="00FB48DA" w:rsidRDefault="009353AB" w:rsidP="00DB112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Myriad Web Pro"/>
          <w:bCs/>
          <w:color w:val="auto"/>
        </w:rPr>
      </w:pPr>
      <w:r w:rsidRPr="00FB48DA">
        <w:rPr>
          <w:rFonts w:ascii="Arial" w:hAnsi="Arial" w:cs="Myriad Web Pro"/>
          <w:bCs/>
          <w:color w:val="auto"/>
        </w:rPr>
        <w:t>The students will measure two watersheds</w:t>
      </w:r>
      <w:r w:rsidR="00641699" w:rsidRPr="00FB48DA">
        <w:rPr>
          <w:rFonts w:ascii="Arial" w:hAnsi="Arial" w:cs="Myriad Web Pro"/>
          <w:bCs/>
          <w:color w:val="auto"/>
        </w:rPr>
        <w:t xml:space="preserve"> (we do, you do – worksheet 3, 4 and 5)</w:t>
      </w:r>
      <w:r w:rsidRPr="00FB48DA">
        <w:rPr>
          <w:rFonts w:ascii="Arial" w:hAnsi="Arial" w:cs="Myriad Web Pro"/>
          <w:bCs/>
          <w:color w:val="auto"/>
        </w:rPr>
        <w:t>. Make sure to visit each student pair (or groups of pairs). This is where they show whether they understand the interpretation of contours (in a fun and interactive way). Suggest that they look at the satellite image and try to tell what kind of land use is within each watershed (forest, farms, urban, etc.).</w:t>
      </w:r>
    </w:p>
    <w:p w14:paraId="759BF0B4" w14:textId="4412D6C1" w:rsidR="009353AB" w:rsidRPr="00FB48DA" w:rsidRDefault="00837D98" w:rsidP="00DB1128">
      <w:pPr>
        <w:pStyle w:val="ListParagraph"/>
        <w:widowControl w:val="0"/>
        <w:numPr>
          <w:ilvl w:val="1"/>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Myriad Web Pro"/>
          <w:bCs/>
          <w:color w:val="auto"/>
          <w:u w:val="single"/>
        </w:rPr>
      </w:pPr>
      <w:r>
        <w:rPr>
          <w:rFonts w:ascii="Arial" w:hAnsi="Arial" w:cs="Myriad Web Pro"/>
          <w:bCs/>
          <w:color w:val="auto"/>
          <w:u w:val="single"/>
        </w:rPr>
        <w:t>(10 min</w:t>
      </w:r>
      <w:r w:rsidR="00641699" w:rsidRPr="00FB48DA">
        <w:rPr>
          <w:rFonts w:ascii="Arial" w:hAnsi="Arial" w:cs="Myriad Web Pro"/>
          <w:bCs/>
          <w:color w:val="auto"/>
          <w:u w:val="single"/>
        </w:rPr>
        <w:t xml:space="preserve">) </w:t>
      </w:r>
      <w:r w:rsidR="009353AB" w:rsidRPr="00FB48DA">
        <w:rPr>
          <w:rFonts w:ascii="Arial" w:hAnsi="Arial" w:cs="Myriad Web Pro"/>
          <w:bCs/>
          <w:color w:val="auto"/>
          <w:u w:val="single"/>
        </w:rPr>
        <w:t>Screens off – brainstorm on questions</w:t>
      </w:r>
    </w:p>
    <w:p w14:paraId="7A6E1B81" w14:textId="77777777" w:rsidR="009353AB" w:rsidRPr="00FB48DA" w:rsidRDefault="009353AB" w:rsidP="00DB112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Myriad Web Pro"/>
          <w:bCs/>
          <w:color w:val="auto"/>
        </w:rPr>
      </w:pPr>
      <w:r w:rsidRPr="00FB48DA">
        <w:rPr>
          <w:rFonts w:ascii="Arial" w:hAnsi="Arial" w:cs="Myriad Web Pro"/>
          <w:bCs/>
          <w:color w:val="auto"/>
        </w:rPr>
        <w:t xml:space="preserve">Suggest </w:t>
      </w:r>
      <w:r w:rsidR="008E37EF" w:rsidRPr="00FB48DA">
        <w:rPr>
          <w:rFonts w:ascii="Arial" w:hAnsi="Arial" w:cs="Myriad Web Pro"/>
          <w:bCs/>
          <w:color w:val="auto"/>
        </w:rPr>
        <w:t xml:space="preserve">(worksheet 6 and 7 – together as a class) </w:t>
      </w:r>
      <w:r w:rsidRPr="00FB48DA">
        <w:rPr>
          <w:rFonts w:ascii="Arial" w:hAnsi="Arial" w:cs="Myriad Web Pro"/>
          <w:bCs/>
          <w:color w:val="auto"/>
        </w:rPr>
        <w:t>a few questions for inquiry (how much? how many? how big?</w:t>
      </w:r>
      <w:r w:rsidR="00641699" w:rsidRPr="00FB48DA">
        <w:rPr>
          <w:rFonts w:ascii="Arial" w:hAnsi="Arial" w:cs="Myriad Web Pro"/>
          <w:bCs/>
          <w:color w:val="auto"/>
        </w:rPr>
        <w:t xml:space="preserve"> how hilly or flat?</w:t>
      </w:r>
      <w:r w:rsidRPr="00FB48DA">
        <w:rPr>
          <w:rFonts w:ascii="Arial" w:hAnsi="Arial" w:cs="Myriad Web Pro"/>
          <w:bCs/>
          <w:color w:val="auto"/>
        </w:rPr>
        <w:t>) and let the student pairs brainstorm on questions that they c</w:t>
      </w:r>
      <w:r w:rsidR="00641699" w:rsidRPr="00FB48DA">
        <w:rPr>
          <w:rFonts w:ascii="Arial" w:hAnsi="Arial" w:cs="Myriad Web Pro"/>
          <w:bCs/>
          <w:color w:val="auto"/>
        </w:rPr>
        <w:t>an answer using these tools in Google E</w:t>
      </w:r>
      <w:r w:rsidRPr="00FB48DA">
        <w:rPr>
          <w:rFonts w:ascii="Arial" w:hAnsi="Arial" w:cs="Myriad Web Pro"/>
          <w:bCs/>
          <w:color w:val="auto"/>
        </w:rPr>
        <w:t xml:space="preserve">arth. Suggest combining the measuring tools with the </w:t>
      </w:r>
      <w:r w:rsidR="00641699" w:rsidRPr="00FB48DA">
        <w:rPr>
          <w:rFonts w:ascii="Arial" w:hAnsi="Arial" w:cs="Myriad Web Pro"/>
          <w:bCs/>
          <w:color w:val="auto"/>
        </w:rPr>
        <w:t xml:space="preserve">interpretation of the </w:t>
      </w:r>
      <w:r w:rsidRPr="00FB48DA">
        <w:rPr>
          <w:rFonts w:ascii="Arial" w:hAnsi="Arial" w:cs="Myriad Web Pro"/>
          <w:bCs/>
          <w:color w:val="auto"/>
        </w:rPr>
        <w:t>satellite images.</w:t>
      </w:r>
      <w:r w:rsidR="00641699" w:rsidRPr="00FB48DA">
        <w:rPr>
          <w:rFonts w:ascii="Arial" w:hAnsi="Arial" w:cs="Myriad Web Pro"/>
          <w:bCs/>
          <w:color w:val="auto"/>
        </w:rPr>
        <w:t xml:space="preserve"> For example how much forest? How much urban area? Etc.</w:t>
      </w:r>
    </w:p>
    <w:p w14:paraId="6D221647" w14:textId="3389009D" w:rsidR="009353AB" w:rsidRPr="00FB48DA" w:rsidRDefault="00837D98" w:rsidP="00DB1128">
      <w:pPr>
        <w:pStyle w:val="ListParagraph"/>
        <w:widowControl w:val="0"/>
        <w:numPr>
          <w:ilvl w:val="1"/>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Myriad Web Pro"/>
          <w:bCs/>
          <w:color w:val="auto"/>
          <w:u w:val="single"/>
        </w:rPr>
      </w:pPr>
      <w:r>
        <w:rPr>
          <w:rFonts w:ascii="Arial" w:hAnsi="Arial" w:cs="Myriad Web Pro"/>
          <w:bCs/>
          <w:color w:val="auto"/>
          <w:u w:val="single"/>
        </w:rPr>
        <w:lastRenderedPageBreak/>
        <w:t>(30 min</w:t>
      </w:r>
      <w:r w:rsidR="008E37EF" w:rsidRPr="00FB48DA">
        <w:rPr>
          <w:rFonts w:ascii="Arial" w:hAnsi="Arial" w:cs="Myriad Web Pro"/>
          <w:bCs/>
          <w:color w:val="auto"/>
          <w:u w:val="single"/>
        </w:rPr>
        <w:t xml:space="preserve">) Screens on – students formulate question and answer using Google Earth </w:t>
      </w:r>
    </w:p>
    <w:p w14:paraId="4FBD89B8" w14:textId="77777777" w:rsidR="009353AB" w:rsidRPr="00FB48DA" w:rsidRDefault="009353AB" w:rsidP="00DB112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Myriad Web Pro"/>
          <w:bCs/>
          <w:color w:val="auto"/>
        </w:rPr>
      </w:pPr>
      <w:r w:rsidRPr="00FB48DA">
        <w:rPr>
          <w:rFonts w:ascii="Arial" w:hAnsi="Arial" w:cs="Myriad Web Pro"/>
          <w:bCs/>
          <w:color w:val="auto"/>
        </w:rPr>
        <w:t>Let them go . . . see what happens</w:t>
      </w:r>
      <w:r w:rsidR="008E37EF" w:rsidRPr="00FB48DA">
        <w:rPr>
          <w:rFonts w:ascii="Arial" w:hAnsi="Arial" w:cs="Myriad Web Pro"/>
          <w:bCs/>
          <w:color w:val="auto"/>
        </w:rPr>
        <w:t xml:space="preserve"> (worksheet questions 8, 9 and 10).</w:t>
      </w:r>
    </w:p>
    <w:p w14:paraId="35592F49" w14:textId="77777777" w:rsidR="009353AB" w:rsidRPr="00FB48DA" w:rsidRDefault="009353AB" w:rsidP="00DB1128">
      <w:pPr>
        <w:pStyle w:val="ListParagraph"/>
        <w:widowControl w:val="0"/>
        <w:numPr>
          <w:ilvl w:val="1"/>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Myriad Web Pro"/>
          <w:bCs/>
          <w:color w:val="auto"/>
          <w:u w:val="single"/>
        </w:rPr>
      </w:pPr>
      <w:r w:rsidRPr="00FB48DA">
        <w:rPr>
          <w:rFonts w:ascii="Arial" w:hAnsi="Arial" w:cs="Myriad Web Pro"/>
          <w:bCs/>
          <w:color w:val="auto"/>
          <w:u w:val="single"/>
        </w:rPr>
        <w:t xml:space="preserve">Flight simulator – </w:t>
      </w:r>
      <w:r w:rsidR="008E37EF" w:rsidRPr="00FB48DA">
        <w:rPr>
          <w:rFonts w:ascii="Arial" w:hAnsi="Arial" w:cs="Myriad Web Pro"/>
          <w:bCs/>
          <w:color w:val="auto"/>
          <w:u w:val="single"/>
        </w:rPr>
        <w:t>if they have time</w:t>
      </w:r>
    </w:p>
    <w:p w14:paraId="3977DC63" w14:textId="77777777" w:rsidR="009353AB" w:rsidRPr="00FB48DA" w:rsidRDefault="009353AB" w:rsidP="00DB112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rPr>
          <w:rFonts w:ascii="Arial" w:hAnsi="Arial" w:cs="Myriad Web Pro"/>
          <w:bCs/>
          <w:color w:val="auto"/>
        </w:rPr>
      </w:pPr>
      <w:r w:rsidRPr="00FB48DA">
        <w:rPr>
          <w:rFonts w:ascii="Arial" w:hAnsi="Arial" w:cs="Myriad Web Pro"/>
          <w:bCs/>
          <w:color w:val="auto"/>
        </w:rPr>
        <w:t>Introduce the flight simulator (menu “Tools-&gt;Enter Flight Simulator”).  Give them a quick demo, let them loose (see the instruction sheet for some of the more common controls).</w:t>
      </w:r>
    </w:p>
    <w:p w14:paraId="464E85C6" w14:textId="762B4617" w:rsidR="008E37EF" w:rsidRPr="00FB48DA" w:rsidRDefault="008E37EF" w:rsidP="00DB11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sidRPr="00FB48DA">
        <w:rPr>
          <w:rFonts w:ascii="Arial" w:hAnsi="Arial" w:cs="Myriad Web Pro"/>
          <w:b/>
          <w:bCs/>
          <w:sz w:val="32"/>
          <w:szCs w:val="28"/>
        </w:rPr>
        <w:t>Question Generation (and/or Design/Refinement)</w:t>
      </w:r>
      <w:r w:rsidRPr="00FB48DA">
        <w:rPr>
          <w:rFonts w:ascii="Arial" w:hAnsi="Arial" w:cs="Myriad Web Pro"/>
          <w:color w:val="7F3B03"/>
        </w:rPr>
        <w:t xml:space="preserve"> </w:t>
      </w:r>
    </w:p>
    <w:p w14:paraId="4D6EE587" w14:textId="77777777" w:rsidR="008E37EF" w:rsidRPr="00FB48DA" w:rsidRDefault="008E37EF" w:rsidP="00DB11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auto"/>
        </w:rPr>
      </w:pPr>
      <w:r w:rsidRPr="00FB48DA">
        <w:rPr>
          <w:rFonts w:ascii="Arial" w:hAnsi="Arial" w:cs="Myriad Web Pro"/>
          <w:color w:val="auto"/>
        </w:rPr>
        <w:t>Question development would be based on what they can see on the satellite images that might be measurable and compared within several watersheds. Ideas might include thinking about how proportions of agricultural land, forest land and urban areas might vary across two watersheds.</w:t>
      </w:r>
    </w:p>
    <w:p w14:paraId="32685BC3" w14:textId="45984864" w:rsidR="008E37EF" w:rsidRPr="00FB48DA" w:rsidRDefault="008E37EF" w:rsidP="008E3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7F3B03"/>
        </w:rPr>
      </w:pPr>
      <w:r w:rsidRPr="00FB48DA">
        <w:rPr>
          <w:rFonts w:ascii="Arial" w:hAnsi="Arial" w:cs="Myriad Web Pro"/>
          <w:b/>
          <w:bCs/>
          <w:sz w:val="32"/>
          <w:szCs w:val="28"/>
        </w:rPr>
        <w:t>Assessment Methods</w:t>
      </w:r>
    </w:p>
    <w:p w14:paraId="68951B02" w14:textId="77777777" w:rsidR="008E37EF" w:rsidRPr="00FB48DA" w:rsidRDefault="008E37EF" w:rsidP="00DB1128">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auto"/>
        </w:rPr>
      </w:pPr>
      <w:r w:rsidRPr="00FB48DA">
        <w:rPr>
          <w:rFonts w:ascii="Arial" w:hAnsi="Arial" w:cs="Myriad Web Pro"/>
          <w:color w:val="auto"/>
        </w:rPr>
        <w:t>The worksheet “DigitalWatershed_LabWorksheet.docx” should be turned in by each student and evaluated by the teacher. If the worksheet is not completed in the lab time, the last 4-5 questions can be assigned as homework.</w:t>
      </w:r>
    </w:p>
    <w:p w14:paraId="3B3A0D65" w14:textId="77777777" w:rsidR="008E37EF" w:rsidRPr="00FB48DA" w:rsidRDefault="008E37EF" w:rsidP="00DB1128">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auto"/>
        </w:rPr>
      </w:pPr>
      <w:r w:rsidRPr="00FB48DA">
        <w:rPr>
          <w:rFonts w:ascii="Arial" w:hAnsi="Arial" w:cs="Myriad Web Pro"/>
          <w:color w:val="auto"/>
        </w:rPr>
        <w:t>Each group should drop a copy of their watershed polygon in the teacher’s</w:t>
      </w:r>
      <w:r w:rsidR="00B45ACC" w:rsidRPr="00FB48DA">
        <w:rPr>
          <w:rFonts w:ascii="Arial" w:hAnsi="Arial" w:cs="Myriad Web Pro"/>
          <w:color w:val="auto"/>
        </w:rPr>
        <w:t xml:space="preserve"> email</w:t>
      </w:r>
      <w:r w:rsidRPr="00FB48DA">
        <w:rPr>
          <w:rFonts w:ascii="Arial" w:hAnsi="Arial" w:cs="Myriad Web Pro"/>
          <w:color w:val="auto"/>
        </w:rPr>
        <w:t xml:space="preserve"> mailbox for evaluation on the computer.</w:t>
      </w:r>
    </w:p>
    <w:p w14:paraId="3D20A439" w14:textId="609B1E8F" w:rsidR="001D7542" w:rsidRPr="00FB48DA" w:rsidRDefault="00F176ED" w:rsidP="00F176ED">
      <w:pPr>
        <w:pStyle w:val="FreeForm"/>
        <w:spacing w:before="120"/>
        <w:rPr>
          <w:rFonts w:ascii="Arial" w:hAnsi="Arial" w:cs="Myriad Web Pro"/>
          <w:b/>
          <w:bCs/>
          <w:color w:val="7F3B03"/>
        </w:rPr>
      </w:pPr>
      <w:r w:rsidRPr="00FB48DA">
        <w:rPr>
          <w:rFonts w:ascii="Arial" w:hAnsi="Arial" w:cs="Myriad Web Pro"/>
          <w:b/>
          <w:bCs/>
          <w:sz w:val="32"/>
          <w:szCs w:val="28"/>
        </w:rPr>
        <w:t>Science Education Standards Addressed</w:t>
      </w:r>
    </w:p>
    <w:p w14:paraId="2848F1F4" w14:textId="77777777" w:rsidR="00654894" w:rsidRPr="00FB48DA" w:rsidRDefault="00F176ED" w:rsidP="00DB1128">
      <w:pPr>
        <w:rPr>
          <w:rFonts w:ascii="Arial" w:eastAsia="Times New Roman" w:hAnsi="Arial" w:cs="Tahoma"/>
        </w:rPr>
      </w:pPr>
      <w:r w:rsidRPr="00FB48DA">
        <w:rPr>
          <w:rFonts w:ascii="Arial" w:hAnsi="Arial"/>
        </w:rPr>
        <w:t>This module focuses on</w:t>
      </w:r>
      <w:r w:rsidR="001D7542" w:rsidRPr="00FB48DA">
        <w:rPr>
          <w:rFonts w:ascii="Arial" w:hAnsi="Arial"/>
        </w:rPr>
        <w:t xml:space="preserve"> reading topographic maps and using computer geographic </w:t>
      </w:r>
      <w:r w:rsidR="001D7542" w:rsidRPr="00FB48DA">
        <w:rPr>
          <w:rFonts w:ascii="Arial" w:hAnsi="Arial" w:cs="Tahoma"/>
        </w:rPr>
        <w:t>information systems to answer simple geographic questions</w:t>
      </w:r>
      <w:r w:rsidR="00724C0C" w:rsidRPr="00FB48DA">
        <w:rPr>
          <w:rFonts w:ascii="Arial" w:hAnsi="Arial" w:cs="Tahoma"/>
        </w:rPr>
        <w:t>. The module</w:t>
      </w:r>
      <w:r w:rsidRPr="00FB48DA">
        <w:rPr>
          <w:rFonts w:ascii="Arial" w:hAnsi="Arial" w:cs="Tahoma"/>
        </w:rPr>
        <w:t xml:space="preserve"> addresses</w:t>
      </w:r>
      <w:r w:rsidR="001D7542" w:rsidRPr="00FB48DA">
        <w:rPr>
          <w:rFonts w:ascii="Arial" w:hAnsi="Arial" w:cs="Tahoma"/>
        </w:rPr>
        <w:t xml:space="preserve"> the following</w:t>
      </w:r>
      <w:r w:rsidRPr="00FB48DA">
        <w:rPr>
          <w:rFonts w:ascii="Arial" w:hAnsi="Arial" w:cs="Tahoma"/>
        </w:rPr>
        <w:t xml:space="preserve"> NSES</w:t>
      </w:r>
      <w:r w:rsidR="00501784" w:rsidRPr="00FB48DA">
        <w:rPr>
          <w:rFonts w:ascii="Arial" w:hAnsi="Arial" w:cs="Tahoma"/>
        </w:rPr>
        <w:t xml:space="preserve">, </w:t>
      </w:r>
      <w:r w:rsidR="001D7542" w:rsidRPr="00FB48DA">
        <w:rPr>
          <w:rFonts w:ascii="Arial" w:hAnsi="Arial" w:cs="Tahoma"/>
        </w:rPr>
        <w:t>SCSCPS</w:t>
      </w:r>
      <w:r w:rsidR="00501784" w:rsidRPr="00FB48DA">
        <w:rPr>
          <w:rFonts w:ascii="Arial" w:hAnsi="Arial" w:cs="Tahoma"/>
        </w:rPr>
        <w:t xml:space="preserve">, and </w:t>
      </w:r>
      <w:r w:rsidR="00501784" w:rsidRPr="00FB48DA">
        <w:rPr>
          <w:rFonts w:ascii="Arial" w:eastAsia="Times New Roman" w:hAnsi="Arial" w:cs="Tahoma"/>
        </w:rPr>
        <w:t xml:space="preserve">H-SSCSCPS </w:t>
      </w:r>
      <w:r w:rsidRPr="00FB48DA">
        <w:rPr>
          <w:rFonts w:ascii="Arial" w:hAnsi="Arial" w:cs="Tahoma"/>
        </w:rPr>
        <w:t xml:space="preserve">standards </w:t>
      </w:r>
    </w:p>
    <w:p w14:paraId="1176EFEA" w14:textId="77777777" w:rsidR="00BB4EF1" w:rsidRPr="00FB48DA" w:rsidRDefault="00A71BCF" w:rsidP="00A71BCF">
      <w:pPr>
        <w:pStyle w:val="FreeForm"/>
        <w:spacing w:before="120"/>
        <w:rPr>
          <w:rFonts w:ascii="Arial" w:hAnsi="Arial"/>
          <w:sz w:val="18"/>
          <w:lang w:val="fr-FR"/>
        </w:rPr>
      </w:pPr>
      <w:r w:rsidRPr="00FB48DA">
        <w:rPr>
          <w:rFonts w:ascii="Arial" w:hAnsi="Arial" w:cs="Tahoma"/>
          <w:szCs w:val="24"/>
          <w:u w:val="single"/>
        </w:rPr>
        <w:t>National Science and Engineering Standards (NSES)</w:t>
      </w:r>
      <w:r w:rsidRPr="00FB48DA">
        <w:rPr>
          <w:rFonts w:ascii="Arial" w:hAnsi="Arial" w:cs="Tahoma"/>
          <w:szCs w:val="24"/>
        </w:rPr>
        <w:t>:</w:t>
      </w:r>
      <w:r w:rsidR="00BB4EF1" w:rsidRPr="00FB48DA">
        <w:rPr>
          <w:rFonts w:ascii="Arial" w:hAnsi="Arial"/>
          <w:sz w:val="18"/>
          <w:lang w:val="fr-FR"/>
        </w:rPr>
        <w:t xml:space="preserve"> </w:t>
      </w:r>
    </w:p>
    <w:p w14:paraId="1ADEA86C" w14:textId="77777777" w:rsidR="00654894" w:rsidRPr="00FB48DA" w:rsidRDefault="00BB4EF1" w:rsidP="00DB1128">
      <w:pPr>
        <w:pStyle w:val="FreeForm"/>
        <w:rPr>
          <w:rFonts w:ascii="Arial" w:hAnsi="Arial" w:cs="Tahoma"/>
          <w:szCs w:val="24"/>
        </w:rPr>
      </w:pPr>
      <w:r w:rsidRPr="00FB48DA">
        <w:rPr>
          <w:rFonts w:ascii="Arial" w:hAnsi="Arial"/>
          <w:sz w:val="18"/>
          <w:lang w:val="fr-FR"/>
        </w:rPr>
        <w:t>(</w:t>
      </w:r>
      <w:hyperlink r:id="rId13" w:history="1">
        <w:r w:rsidRPr="00FB48DA">
          <w:rPr>
            <w:rStyle w:val="Hyperlink"/>
            <w:rFonts w:ascii="Arial" w:hAnsi="Arial"/>
            <w:sz w:val="18"/>
            <w:szCs w:val="16"/>
            <w:lang w:val="fr-FR"/>
          </w:rPr>
          <w:t>http://www.nap.edu/catalog/4962.html</w:t>
        </w:r>
      </w:hyperlink>
      <w:r w:rsidRPr="00FB48DA">
        <w:rPr>
          <w:rFonts w:ascii="Arial" w:hAnsi="Arial"/>
          <w:sz w:val="18"/>
          <w:szCs w:val="16"/>
          <w:lang w:val="fr-FR"/>
        </w:rPr>
        <w:t>)</w:t>
      </w:r>
    </w:p>
    <w:p w14:paraId="6AEFE47D" w14:textId="77777777" w:rsidR="00654894" w:rsidRPr="00FB48DA" w:rsidRDefault="001D7542" w:rsidP="00DB1128">
      <w:pPr>
        <w:pStyle w:val="FreeForm"/>
        <w:rPr>
          <w:rFonts w:ascii="Arial" w:eastAsia="Times New Roman" w:hAnsi="Arial" w:cs="Tahoma"/>
          <w:szCs w:val="24"/>
        </w:rPr>
      </w:pPr>
      <w:r w:rsidRPr="00FB48DA">
        <w:rPr>
          <w:rFonts w:ascii="Arial" w:eastAsia="Times New Roman" w:hAnsi="Arial" w:cs="Tahoma"/>
          <w:szCs w:val="24"/>
        </w:rPr>
        <w:t xml:space="preserve">A. Science as Inquiry; E. Science and Technology; </w:t>
      </w:r>
      <w:r w:rsidR="00B45ACC" w:rsidRPr="00FB48DA">
        <w:rPr>
          <w:rFonts w:ascii="Arial" w:eastAsia="Times New Roman" w:hAnsi="Arial" w:cs="Tahoma"/>
          <w:szCs w:val="24"/>
        </w:rPr>
        <w:t>F. Science in Personal and Social Perspectives.</w:t>
      </w:r>
    </w:p>
    <w:p w14:paraId="101D8487" w14:textId="77777777" w:rsidR="00A71BCF" w:rsidRPr="00FB48DA" w:rsidRDefault="00A71BCF" w:rsidP="00A71BCF">
      <w:pPr>
        <w:pStyle w:val="FreeForm"/>
        <w:spacing w:before="120"/>
        <w:rPr>
          <w:rFonts w:ascii="Arial" w:hAnsi="Arial" w:cs="Tahoma"/>
          <w:szCs w:val="24"/>
        </w:rPr>
      </w:pPr>
      <w:r w:rsidRPr="00FB48DA">
        <w:rPr>
          <w:rFonts w:ascii="Arial" w:hAnsi="Arial" w:cs="Tahoma"/>
          <w:szCs w:val="24"/>
          <w:u w:val="single"/>
        </w:rPr>
        <w:t>Science Content Standards for California Public Schools (SCSCPS)</w:t>
      </w:r>
      <w:r w:rsidRPr="00FB48DA">
        <w:rPr>
          <w:rFonts w:ascii="Arial" w:hAnsi="Arial" w:cs="Tahoma"/>
          <w:szCs w:val="24"/>
        </w:rPr>
        <w:t>:</w:t>
      </w:r>
    </w:p>
    <w:p w14:paraId="5771DEEC" w14:textId="77777777" w:rsidR="00654894" w:rsidRPr="00FB48DA" w:rsidRDefault="00BB4EF1" w:rsidP="00DB1128">
      <w:pPr>
        <w:pStyle w:val="FreeForm"/>
        <w:rPr>
          <w:rFonts w:ascii="Arial" w:hAnsi="Arial" w:cs="Tahoma"/>
          <w:szCs w:val="24"/>
        </w:rPr>
      </w:pPr>
      <w:r w:rsidRPr="00FB48DA">
        <w:rPr>
          <w:rFonts w:ascii="Arial" w:hAnsi="Arial" w:cs="Palatino-Roman"/>
          <w:color w:val="231F20"/>
          <w:sz w:val="18"/>
          <w:lang w:val="fr-FR"/>
        </w:rPr>
        <w:t>(</w:t>
      </w:r>
      <w:hyperlink r:id="rId14" w:history="1">
        <w:r w:rsidRPr="00FB48DA">
          <w:rPr>
            <w:rStyle w:val="Hyperlink"/>
            <w:rFonts w:ascii="Arial" w:hAnsi="Arial"/>
            <w:sz w:val="18"/>
            <w:lang w:val="fr-FR"/>
          </w:rPr>
          <w:t>http://www.cde.ca.gov/be/st/ss/documents/sciencestnd.pdf</w:t>
        </w:r>
      </w:hyperlink>
      <w:r w:rsidRPr="00FB48DA">
        <w:rPr>
          <w:rFonts w:ascii="Arial" w:hAnsi="Arial"/>
          <w:sz w:val="18"/>
          <w:lang w:val="fr-FR"/>
        </w:rPr>
        <w:t>)</w:t>
      </w:r>
    </w:p>
    <w:p w14:paraId="4681E032" w14:textId="77777777" w:rsidR="001D7542" w:rsidRPr="00FB48DA" w:rsidRDefault="001D7542" w:rsidP="001D7542">
      <w:pPr>
        <w:rPr>
          <w:rFonts w:ascii="Arial" w:eastAsia="Times New Roman" w:hAnsi="Arial" w:cs="Tahoma"/>
        </w:rPr>
      </w:pPr>
      <w:r w:rsidRPr="00FB48DA">
        <w:rPr>
          <w:rFonts w:ascii="Arial" w:eastAsia="Times New Roman" w:hAnsi="Arial" w:cs="Tahoma"/>
        </w:rPr>
        <w:t>Investigation and Experimentation 1. Scientific progress is made by asking meaningful questions and conducting careful investigations. As a basis for understanding this concept in the other four strands, students should develop their own questions and perform investigations. Students will:</w:t>
      </w:r>
    </w:p>
    <w:p w14:paraId="7F82BD8B" w14:textId="77777777" w:rsidR="001D7542" w:rsidRPr="00FB48DA" w:rsidRDefault="001D7542" w:rsidP="001D7542">
      <w:pPr>
        <w:ind w:left="900" w:hanging="540"/>
        <w:rPr>
          <w:rFonts w:ascii="Arial" w:eastAsia="Times New Roman" w:hAnsi="Arial" w:cs="Tahoma"/>
        </w:rPr>
      </w:pPr>
      <w:r w:rsidRPr="00FB48DA">
        <w:rPr>
          <w:rFonts w:ascii="Arial" w:eastAsia="Times New Roman" w:hAnsi="Arial" w:cs="Tahoma"/>
        </w:rPr>
        <w:t>1.a. Select and use appropriate tools and technology (such as computer-linked probes, spreadsheets, and graphing calculators) to perform tests, collect  data, analyze relationships, and display data.</w:t>
      </w:r>
    </w:p>
    <w:p w14:paraId="55AE8677" w14:textId="77777777" w:rsidR="00E67E08" w:rsidRPr="00FB48DA" w:rsidRDefault="001D7542">
      <w:pPr>
        <w:ind w:left="900" w:hanging="540"/>
        <w:rPr>
          <w:rFonts w:ascii="Arial" w:eastAsia="Times New Roman" w:hAnsi="Arial" w:cs="Tahoma"/>
        </w:rPr>
      </w:pPr>
      <w:r w:rsidRPr="00FB48DA">
        <w:rPr>
          <w:rFonts w:ascii="Arial" w:eastAsia="Times New Roman" w:hAnsi="Arial" w:cs="Tahoma"/>
        </w:rPr>
        <w:t>1.h. Read and Interpret topographic and geological maps</w:t>
      </w:r>
    </w:p>
    <w:p w14:paraId="23695E92" w14:textId="77777777" w:rsidR="00BB4EF1" w:rsidRPr="00FB48DA" w:rsidRDefault="00BC5395" w:rsidP="00BB4EF1">
      <w:pPr>
        <w:pStyle w:val="FreeForm"/>
        <w:rPr>
          <w:rFonts w:ascii="Arial" w:hAnsi="Arial" w:cs="Tahoma"/>
          <w:color w:val="211E1E"/>
          <w:szCs w:val="24"/>
        </w:rPr>
      </w:pPr>
      <w:r w:rsidRPr="00FB48DA">
        <w:rPr>
          <w:rFonts w:ascii="Arial" w:hAnsi="Arial" w:cs="Tahoma"/>
          <w:szCs w:val="24"/>
        </w:rPr>
        <w:t xml:space="preserve">Earth Sciences: California Geology 9. </w:t>
      </w:r>
      <w:r w:rsidRPr="00FB48DA">
        <w:rPr>
          <w:rFonts w:ascii="Arial" w:hAnsi="Arial" w:cs="Tahoma"/>
          <w:color w:val="211E1E"/>
          <w:szCs w:val="24"/>
        </w:rPr>
        <w:t>The geology of California underlies the state’s wealth of natural resources as well as its natural hazards. As a basis for understanding this concept:</w:t>
      </w:r>
    </w:p>
    <w:p w14:paraId="1C5DCAA0" w14:textId="77777777" w:rsidR="00654894" w:rsidRPr="00FB48DA" w:rsidRDefault="00BC5395" w:rsidP="00DB1128">
      <w:pPr>
        <w:pStyle w:val="FreeForm"/>
        <w:spacing w:after="120"/>
        <w:ind w:left="907" w:hanging="547"/>
        <w:rPr>
          <w:rFonts w:ascii="Arial" w:hAnsi="Arial" w:cs="Tahoma"/>
        </w:rPr>
      </w:pPr>
      <w:r w:rsidRPr="00FB48DA">
        <w:rPr>
          <w:rFonts w:ascii="Arial" w:hAnsi="Arial" w:cs="Tahoma"/>
          <w:szCs w:val="24"/>
        </w:rPr>
        <w:t>9.c.  Students know the importance of water to society, the origins of California freshwater, and the relationship between supply and demand.</w:t>
      </w:r>
    </w:p>
    <w:p w14:paraId="55332FD2" w14:textId="77777777" w:rsidR="00BB4EF1" w:rsidRPr="00FB48DA" w:rsidRDefault="00BC5395" w:rsidP="00BB4EF1">
      <w:pPr>
        <w:autoSpaceDE w:val="0"/>
        <w:autoSpaceDN w:val="0"/>
        <w:adjustRightInd w:val="0"/>
        <w:rPr>
          <w:rFonts w:ascii="Arial" w:eastAsia="Times New Roman" w:hAnsi="Arial" w:cs="Tahoma"/>
          <w:color w:val="auto"/>
          <w:u w:val="single"/>
        </w:rPr>
      </w:pPr>
      <w:r w:rsidRPr="00FB48DA">
        <w:rPr>
          <w:rFonts w:ascii="Arial" w:eastAsia="Times New Roman" w:hAnsi="Arial" w:cs="Tahoma"/>
          <w:color w:val="auto"/>
          <w:u w:val="single"/>
        </w:rPr>
        <w:t>Next Generation Science Standards (NGSS)</w:t>
      </w:r>
    </w:p>
    <w:p w14:paraId="27BE6102" w14:textId="77777777" w:rsidR="003A435E" w:rsidRPr="00FB48DA" w:rsidRDefault="003A435E" w:rsidP="00BB4EF1">
      <w:pPr>
        <w:autoSpaceDE w:val="0"/>
        <w:autoSpaceDN w:val="0"/>
        <w:adjustRightInd w:val="0"/>
        <w:rPr>
          <w:rFonts w:ascii="Arial" w:hAnsi="Arial" w:cs="Tahoma"/>
          <w:sz w:val="18"/>
          <w:szCs w:val="18"/>
        </w:rPr>
      </w:pPr>
      <w:r w:rsidRPr="00FB48DA">
        <w:rPr>
          <w:rFonts w:ascii="Arial" w:eastAsia="Times New Roman" w:hAnsi="Arial" w:cs="Tahoma"/>
          <w:color w:val="auto"/>
          <w:sz w:val="18"/>
          <w:szCs w:val="18"/>
        </w:rPr>
        <w:t>(</w:t>
      </w:r>
      <w:hyperlink r:id="rId15" w:history="1">
        <w:r w:rsidRPr="00FB48DA">
          <w:rPr>
            <w:rStyle w:val="Hyperlink"/>
            <w:rFonts w:ascii="Arial" w:hAnsi="Arial" w:cs="Tahoma"/>
            <w:sz w:val="18"/>
            <w:szCs w:val="18"/>
          </w:rPr>
          <w:t>http://63960de18916c597c345-8e3bed018cb857642bed25a591e65353.r63.cf1.rackcdn.com/Combined%20DCIs%205.15.13.pdf</w:t>
        </w:r>
      </w:hyperlink>
      <w:r w:rsidRPr="00FB48DA">
        <w:rPr>
          <w:rFonts w:ascii="Arial" w:hAnsi="Arial" w:cs="Tahoma"/>
          <w:sz w:val="18"/>
          <w:szCs w:val="18"/>
        </w:rPr>
        <w:t>)</w:t>
      </w:r>
    </w:p>
    <w:p w14:paraId="4D9C5BC6" w14:textId="77777777" w:rsidR="00E67E08" w:rsidRPr="00FB48DA" w:rsidRDefault="00BB4EF1">
      <w:pPr>
        <w:autoSpaceDE w:val="0"/>
        <w:autoSpaceDN w:val="0"/>
        <w:adjustRightInd w:val="0"/>
        <w:rPr>
          <w:rFonts w:ascii="Arial" w:eastAsia="Times New Roman" w:hAnsi="Arial" w:cs="Tahoma"/>
        </w:rPr>
      </w:pPr>
      <w:r w:rsidRPr="00FB48DA">
        <w:rPr>
          <w:rFonts w:ascii="Arial" w:eastAsia="Times New Roman" w:hAnsi="Arial" w:cs="Tahoma"/>
          <w:bCs/>
        </w:rPr>
        <w:lastRenderedPageBreak/>
        <w:t>HS-ESS2: Earth’s Systems (HS-</w:t>
      </w:r>
      <w:r w:rsidR="00930577" w:rsidRPr="00FB48DA">
        <w:rPr>
          <w:rFonts w:ascii="Arial" w:eastAsia="Times New Roman" w:hAnsi="Arial" w:cs="Tahoma"/>
          <w:bCs/>
        </w:rPr>
        <w:t>ESS2-5:</w:t>
      </w:r>
      <w:r w:rsidR="00BC5395" w:rsidRPr="00FB48DA">
        <w:rPr>
          <w:rFonts w:ascii="Arial" w:eastAsia="Times New Roman" w:hAnsi="Arial" w:cs="Tahoma"/>
          <w:bCs/>
        </w:rPr>
        <w:t xml:space="preserve"> Analyze geoscience data to make the claim that one change to Earth’s surface can create feedbacks that cause changes to other Earth’s systems. P 91</w:t>
      </w:r>
      <w:r w:rsidR="00930577" w:rsidRPr="00FB48DA">
        <w:rPr>
          <w:rFonts w:ascii="Arial" w:eastAsia="Times New Roman" w:hAnsi="Arial" w:cs="Tahoma"/>
          <w:bCs/>
        </w:rPr>
        <w:t>)</w:t>
      </w:r>
    </w:p>
    <w:p w14:paraId="027990CD" w14:textId="77777777" w:rsidR="00654894" w:rsidRPr="00FB48DA" w:rsidRDefault="00930577" w:rsidP="00DB1128">
      <w:pPr>
        <w:autoSpaceDE w:val="0"/>
        <w:autoSpaceDN w:val="0"/>
        <w:adjustRightInd w:val="0"/>
        <w:rPr>
          <w:rFonts w:ascii="Arial" w:eastAsia="Times New Roman" w:hAnsi="Arial" w:cs="Tahoma"/>
          <w:sz w:val="18"/>
          <w:szCs w:val="18"/>
        </w:rPr>
      </w:pPr>
      <w:r w:rsidRPr="00FB48DA">
        <w:rPr>
          <w:rFonts w:ascii="Arial" w:eastAsia="Times New Roman" w:hAnsi="Arial" w:cs="Tahoma"/>
          <w:bCs/>
        </w:rPr>
        <w:t xml:space="preserve">HS-ESS3: Earth and Human Activity (HS-ESS3-6: </w:t>
      </w:r>
      <w:r w:rsidR="00BC5395" w:rsidRPr="00FB48DA">
        <w:rPr>
          <w:rFonts w:ascii="Arial" w:eastAsia="Times New Roman" w:hAnsi="Arial" w:cs="Tahoma"/>
          <w:bCs/>
        </w:rPr>
        <w:t>Use a computational representation to illustrate the relationships among Earth systems and how those relationships are being modified due to human activity. P 93</w:t>
      </w:r>
      <w:r w:rsidRPr="00FB48DA">
        <w:rPr>
          <w:rFonts w:ascii="Arial" w:eastAsia="Times New Roman" w:hAnsi="Arial" w:cs="Tahoma"/>
          <w:bCs/>
        </w:rPr>
        <w:t>)</w:t>
      </w:r>
    </w:p>
    <w:p w14:paraId="0CB4C219" w14:textId="77777777" w:rsidR="00BB4EF1" w:rsidRPr="00FB48DA" w:rsidRDefault="00BB4EF1" w:rsidP="00BB4EF1">
      <w:pPr>
        <w:autoSpaceDE w:val="0"/>
        <w:autoSpaceDN w:val="0"/>
        <w:adjustRightInd w:val="0"/>
        <w:rPr>
          <w:rFonts w:ascii="Arial" w:eastAsia="Times New Roman" w:hAnsi="Arial" w:cs="Tahoma"/>
          <w:bCs/>
        </w:rPr>
      </w:pPr>
      <w:r w:rsidRPr="00FB48DA">
        <w:rPr>
          <w:rFonts w:ascii="Arial" w:eastAsia="Times New Roman" w:hAnsi="Arial" w:cs="Tahoma"/>
          <w:bCs/>
        </w:rPr>
        <w:t>Appendix F – Science and Engineering Practices in the NGSS:</w:t>
      </w:r>
    </w:p>
    <w:p w14:paraId="0D86E05A" w14:textId="77777777" w:rsidR="00BB4EF1" w:rsidRPr="00FB48DA" w:rsidRDefault="00BB4EF1" w:rsidP="00BB4EF1">
      <w:pPr>
        <w:autoSpaceDE w:val="0"/>
        <w:autoSpaceDN w:val="0"/>
        <w:adjustRightInd w:val="0"/>
        <w:rPr>
          <w:rFonts w:ascii="Arial" w:eastAsia="Times New Roman" w:hAnsi="Arial" w:cs="Tahoma"/>
          <w:bCs/>
          <w:sz w:val="18"/>
          <w:szCs w:val="18"/>
        </w:rPr>
      </w:pPr>
      <w:r w:rsidRPr="00FB48DA">
        <w:rPr>
          <w:rFonts w:ascii="Arial" w:hAnsi="Arial" w:cs="Tahoma"/>
          <w:sz w:val="18"/>
          <w:szCs w:val="18"/>
        </w:rPr>
        <w:t>(</w:t>
      </w:r>
      <w:hyperlink r:id="rId16" w:history="1">
        <w:r w:rsidRPr="00FB48DA">
          <w:rPr>
            <w:rStyle w:val="Hyperlink"/>
            <w:rFonts w:ascii="Arial" w:hAnsi="Arial" w:cs="Tahoma"/>
            <w:sz w:val="18"/>
            <w:szCs w:val="18"/>
          </w:rPr>
          <w:t>http://www.nextgenscience.org/sites/ngss/files/Appendix%20F%20%20Science%20and%20Engineering%20Practices%20in%20the%20NGSS%20.pdf</w:t>
        </w:r>
      </w:hyperlink>
      <w:r w:rsidRPr="00FB48DA">
        <w:rPr>
          <w:rFonts w:ascii="Arial" w:hAnsi="Arial" w:cs="Tahoma"/>
          <w:sz w:val="18"/>
          <w:szCs w:val="18"/>
        </w:rPr>
        <w:t>)</w:t>
      </w:r>
      <w:r w:rsidRPr="00FB48DA">
        <w:rPr>
          <w:rFonts w:ascii="Arial" w:eastAsia="Times New Roman" w:hAnsi="Arial" w:cs="Tahoma"/>
          <w:bCs/>
          <w:sz w:val="18"/>
          <w:szCs w:val="18"/>
        </w:rPr>
        <w:t xml:space="preserve"> </w:t>
      </w:r>
    </w:p>
    <w:p w14:paraId="0A5987B3" w14:textId="77777777" w:rsidR="00BB4EF1" w:rsidRPr="00FB48DA" w:rsidRDefault="00BB4EF1" w:rsidP="00BB4EF1">
      <w:pPr>
        <w:autoSpaceDE w:val="0"/>
        <w:autoSpaceDN w:val="0"/>
        <w:adjustRightInd w:val="0"/>
        <w:rPr>
          <w:rFonts w:ascii="Arial" w:eastAsia="Times New Roman" w:hAnsi="Arial" w:cs="Tahoma"/>
          <w:bCs/>
        </w:rPr>
      </w:pPr>
      <w:r w:rsidRPr="00FB48DA">
        <w:rPr>
          <w:rFonts w:ascii="Arial" w:eastAsia="Times New Roman" w:hAnsi="Arial" w:cs="Tahoma"/>
          <w:bCs/>
        </w:rPr>
        <w:t>Practice 3: Planning and carrying out investigations</w:t>
      </w:r>
    </w:p>
    <w:p w14:paraId="27B78C4C" w14:textId="77777777" w:rsidR="00BB4EF1" w:rsidRPr="00FB48DA" w:rsidRDefault="00BB4EF1" w:rsidP="00BB4EF1">
      <w:pPr>
        <w:autoSpaceDE w:val="0"/>
        <w:autoSpaceDN w:val="0"/>
        <w:adjustRightInd w:val="0"/>
        <w:rPr>
          <w:rFonts w:ascii="Arial" w:eastAsia="Times New Roman" w:hAnsi="Arial" w:cs="Tahoma"/>
          <w:bCs/>
        </w:rPr>
      </w:pPr>
      <w:r w:rsidRPr="00FB48DA">
        <w:rPr>
          <w:rFonts w:ascii="Arial" w:eastAsia="Times New Roman" w:hAnsi="Arial" w:cs="Tahoma"/>
          <w:bCs/>
        </w:rPr>
        <w:t>Practice 4: Analyzing and interpreting data</w:t>
      </w:r>
    </w:p>
    <w:p w14:paraId="478E0C86" w14:textId="77777777" w:rsidR="00BB4EF1" w:rsidRPr="00FB48DA" w:rsidRDefault="00BB4EF1" w:rsidP="00BB4EF1">
      <w:pPr>
        <w:autoSpaceDE w:val="0"/>
        <w:autoSpaceDN w:val="0"/>
        <w:adjustRightInd w:val="0"/>
        <w:rPr>
          <w:rFonts w:ascii="Arial" w:eastAsia="Times New Roman" w:hAnsi="Arial" w:cs="Tahoma"/>
          <w:bCs/>
        </w:rPr>
      </w:pPr>
      <w:r w:rsidRPr="00FB48DA">
        <w:rPr>
          <w:rFonts w:ascii="Arial" w:eastAsia="Times New Roman" w:hAnsi="Arial" w:cs="Tahoma"/>
          <w:bCs/>
        </w:rPr>
        <w:t>Practice 6: Constructing explanations</w:t>
      </w:r>
    </w:p>
    <w:p w14:paraId="2F8348C2" w14:textId="77777777" w:rsidR="00BB4EF1" w:rsidRPr="00FB48DA" w:rsidRDefault="00BB4EF1" w:rsidP="00BB4EF1">
      <w:pPr>
        <w:autoSpaceDE w:val="0"/>
        <w:autoSpaceDN w:val="0"/>
        <w:adjustRightInd w:val="0"/>
        <w:rPr>
          <w:rFonts w:ascii="Arial" w:eastAsia="Times New Roman" w:hAnsi="Arial" w:cs="Tahoma"/>
          <w:bCs/>
        </w:rPr>
      </w:pPr>
      <w:r w:rsidRPr="00FB48DA">
        <w:rPr>
          <w:rFonts w:ascii="Arial" w:eastAsia="Times New Roman" w:hAnsi="Arial" w:cs="Tahoma"/>
          <w:bCs/>
        </w:rPr>
        <w:t>Practice 7: Engaging in argument from evidence</w:t>
      </w:r>
    </w:p>
    <w:p w14:paraId="5A8B14FD" w14:textId="77777777" w:rsidR="00654894" w:rsidRPr="00FB48DA" w:rsidRDefault="00BB4EF1" w:rsidP="00DB1128">
      <w:pPr>
        <w:autoSpaceDE w:val="0"/>
        <w:autoSpaceDN w:val="0"/>
        <w:adjustRightInd w:val="0"/>
        <w:spacing w:after="120"/>
        <w:rPr>
          <w:rFonts w:ascii="Arial" w:eastAsia="Times New Roman" w:hAnsi="Arial" w:cs="Tahoma"/>
        </w:rPr>
      </w:pPr>
      <w:r w:rsidRPr="00FB48DA">
        <w:rPr>
          <w:rFonts w:ascii="Arial" w:eastAsia="Times New Roman" w:hAnsi="Arial" w:cs="Tahoma"/>
          <w:bCs/>
        </w:rPr>
        <w:t>Practice 8: Obtaining, evaluating and communicating information</w:t>
      </w:r>
    </w:p>
    <w:p w14:paraId="24B117F0" w14:textId="77777777" w:rsidR="00501784" w:rsidRPr="00FB48DA" w:rsidRDefault="00A71BCF" w:rsidP="00501784">
      <w:pPr>
        <w:rPr>
          <w:rFonts w:ascii="Arial" w:eastAsia="Times New Roman" w:hAnsi="Arial" w:cs="Tahoma"/>
          <w:u w:val="single"/>
        </w:rPr>
      </w:pPr>
      <w:r w:rsidRPr="00FB48DA">
        <w:rPr>
          <w:rFonts w:ascii="Arial" w:eastAsia="Times New Roman" w:hAnsi="Arial" w:cs="Tahoma"/>
          <w:u w:val="single"/>
        </w:rPr>
        <w:t xml:space="preserve">History-Social Science Content Standards for California Public Schools </w:t>
      </w:r>
      <w:r w:rsidR="00DB03FF" w:rsidRPr="00FB48DA">
        <w:rPr>
          <w:rFonts w:ascii="Arial" w:eastAsia="Times New Roman" w:hAnsi="Arial" w:cs="Tahoma"/>
          <w:u w:val="single"/>
        </w:rPr>
        <w:t>(</w:t>
      </w:r>
      <w:r w:rsidR="00BC5395" w:rsidRPr="00FB48DA">
        <w:rPr>
          <w:rFonts w:ascii="Arial" w:eastAsia="Times New Roman" w:hAnsi="Arial" w:cs="Tahoma"/>
          <w:u w:val="single"/>
        </w:rPr>
        <w:t>H-SSCSCPS):</w:t>
      </w:r>
    </w:p>
    <w:p w14:paraId="38F0067D" w14:textId="77777777" w:rsidR="00BB4EF1" w:rsidRPr="00FB48DA" w:rsidRDefault="00BB4EF1" w:rsidP="00501784">
      <w:pPr>
        <w:rPr>
          <w:rFonts w:ascii="Arial" w:eastAsia="Times New Roman" w:hAnsi="Arial" w:cs="Tahoma"/>
        </w:rPr>
      </w:pPr>
      <w:r w:rsidRPr="00FB48DA">
        <w:rPr>
          <w:rFonts w:ascii="Arial" w:hAnsi="Arial" w:cs="Tahoma"/>
          <w:sz w:val="18"/>
          <w:szCs w:val="18"/>
        </w:rPr>
        <w:t>(</w:t>
      </w:r>
      <w:hyperlink r:id="rId17" w:history="1">
        <w:r w:rsidRPr="00FB48DA">
          <w:rPr>
            <w:rStyle w:val="Hyperlink"/>
            <w:rFonts w:ascii="Arial" w:hAnsi="Arial" w:cs="Tahoma"/>
            <w:sz w:val="18"/>
            <w:szCs w:val="18"/>
          </w:rPr>
          <w:t>http://www.cde.ca.gov/be/st/ss/documents/histsocscistnd.pdf</w:t>
        </w:r>
      </w:hyperlink>
      <w:r w:rsidRPr="00FB48DA">
        <w:rPr>
          <w:rFonts w:ascii="Arial" w:hAnsi="Arial" w:cs="Tahoma"/>
          <w:sz w:val="18"/>
          <w:szCs w:val="18"/>
        </w:rPr>
        <w:t>)</w:t>
      </w:r>
    </w:p>
    <w:p w14:paraId="6B35BB01" w14:textId="77777777" w:rsidR="00654894" w:rsidRPr="00FB48DA" w:rsidRDefault="00501784" w:rsidP="00DB1128">
      <w:pPr>
        <w:spacing w:after="120"/>
        <w:rPr>
          <w:rFonts w:ascii="Arial" w:eastAsia="Times New Roman" w:hAnsi="Arial" w:cs="Tahoma"/>
        </w:rPr>
      </w:pPr>
      <w:r w:rsidRPr="00FB48DA">
        <w:rPr>
          <w:rFonts w:ascii="Arial" w:eastAsia="Times New Roman" w:hAnsi="Arial" w:cs="Tahoma"/>
        </w:rPr>
        <w:t>Chronological and Spatial Thinking 4.</w:t>
      </w:r>
      <w:r w:rsidRPr="00FB48DA">
        <w:rPr>
          <w:rFonts w:ascii="Arial" w:hAnsi="Arial"/>
        </w:rPr>
        <w:t xml:space="preserve"> </w:t>
      </w:r>
      <w:r w:rsidRPr="00FB48DA">
        <w:rPr>
          <w:rFonts w:ascii="Arial" w:eastAsia="Times New Roman" w:hAnsi="Arial" w:cs="Tahoma"/>
        </w:rPr>
        <w:t>Students relate current events to the physical and human characteristics of places and regions.</w:t>
      </w:r>
    </w:p>
    <w:p w14:paraId="07540E27" w14:textId="77777777" w:rsidR="003A435E" w:rsidRPr="00FB48DA" w:rsidRDefault="00BC5395" w:rsidP="003A435E">
      <w:pPr>
        <w:rPr>
          <w:rFonts w:ascii="Arial" w:eastAsia="Times New Roman" w:hAnsi="Arial" w:cs="Tahoma"/>
          <w:u w:val="single"/>
        </w:rPr>
      </w:pPr>
      <w:r w:rsidRPr="00FB48DA">
        <w:rPr>
          <w:rFonts w:ascii="Arial" w:eastAsia="Times New Roman" w:hAnsi="Arial" w:cs="Tahoma"/>
          <w:u w:val="single"/>
        </w:rPr>
        <w:t xml:space="preserve">National Standards for History </w:t>
      </w:r>
    </w:p>
    <w:p w14:paraId="3EAF9A27" w14:textId="77777777" w:rsidR="003A435E" w:rsidRPr="00FB48DA" w:rsidRDefault="00BC5395" w:rsidP="003A435E">
      <w:pPr>
        <w:rPr>
          <w:rFonts w:ascii="Arial" w:hAnsi="Arial" w:cs="Tahoma"/>
          <w:color w:val="auto"/>
          <w:sz w:val="18"/>
          <w:szCs w:val="18"/>
        </w:rPr>
      </w:pPr>
      <w:r w:rsidRPr="00FB48DA">
        <w:rPr>
          <w:rFonts w:ascii="Arial" w:eastAsia="Times New Roman" w:hAnsi="Arial" w:cs="Tahoma"/>
          <w:color w:val="auto"/>
          <w:u w:val="single"/>
        </w:rPr>
        <w:t>Historical Thinking Standards</w:t>
      </w:r>
      <w:r w:rsidR="003A435E" w:rsidRPr="00FB48DA">
        <w:rPr>
          <w:rFonts w:ascii="Arial" w:eastAsia="Times New Roman" w:hAnsi="Arial" w:cs="Tahoma"/>
          <w:color w:val="auto"/>
        </w:rPr>
        <w:t xml:space="preserve"> </w:t>
      </w:r>
      <w:r w:rsidR="003A435E" w:rsidRPr="00FB48DA">
        <w:rPr>
          <w:rFonts w:ascii="Arial" w:eastAsia="Times New Roman" w:hAnsi="Arial" w:cs="Tahoma"/>
          <w:color w:val="auto"/>
          <w:sz w:val="18"/>
          <w:szCs w:val="18"/>
        </w:rPr>
        <w:t>(</w:t>
      </w:r>
      <w:hyperlink r:id="rId18" w:history="1">
        <w:r w:rsidR="003A435E" w:rsidRPr="00FB48DA">
          <w:rPr>
            <w:rStyle w:val="Hyperlink"/>
            <w:rFonts w:ascii="Arial" w:hAnsi="Arial" w:cs="Tahoma"/>
            <w:sz w:val="18"/>
            <w:szCs w:val="18"/>
          </w:rPr>
          <w:t>http://www.nchs.ucla.edu/Standards/</w:t>
        </w:r>
      </w:hyperlink>
      <w:r w:rsidR="003A435E" w:rsidRPr="00FB48DA">
        <w:rPr>
          <w:rFonts w:ascii="Arial" w:eastAsia="Times New Roman" w:hAnsi="Arial" w:cs="Tahoma"/>
          <w:color w:val="auto"/>
          <w:sz w:val="18"/>
          <w:szCs w:val="18"/>
        </w:rPr>
        <w:t>)</w:t>
      </w:r>
    </w:p>
    <w:p w14:paraId="71B9958B" w14:textId="77777777" w:rsidR="00654894" w:rsidRPr="00FB48DA" w:rsidRDefault="003A435E" w:rsidP="00DB11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b/>
          <w:bCs/>
          <w:color w:val="7F3B03"/>
          <w:sz w:val="32"/>
          <w:szCs w:val="32"/>
          <w:lang w:val="fr-FR"/>
        </w:rPr>
      </w:pPr>
      <w:r w:rsidRPr="00FB48DA">
        <w:rPr>
          <w:rFonts w:ascii="Arial" w:eastAsia="Times New Roman" w:hAnsi="Arial" w:cs="Tahoma"/>
          <w:color w:val="auto"/>
        </w:rPr>
        <w:t xml:space="preserve">Standard 2: </w:t>
      </w:r>
      <w:r w:rsidR="00BC5395" w:rsidRPr="00FB48DA">
        <w:rPr>
          <w:rStyle w:val="Strong"/>
          <w:rFonts w:ascii="Arial" w:hAnsi="Arial" w:cs="Tahoma"/>
          <w:b w:val="0"/>
          <w:color w:val="auto"/>
        </w:rPr>
        <w:t>The student comprehends a variety of historical sources (draw upon data in historical maps)</w:t>
      </w:r>
    </w:p>
    <w:p w14:paraId="77AAEB5B" w14:textId="77777777" w:rsidR="00F176ED" w:rsidRPr="00FB48DA" w:rsidRDefault="00F176ED"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rPr>
      </w:pPr>
    </w:p>
    <w:p w14:paraId="7313F79E" w14:textId="77777777" w:rsidR="00F176ED" w:rsidRPr="00FB48DA" w:rsidRDefault="00F176ED"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FB48DA">
        <w:rPr>
          <w:rFonts w:ascii="Arial" w:hAnsi="Arial" w:cs="Myriad Web Pro"/>
          <w:b/>
          <w:bCs/>
          <w:sz w:val="44"/>
          <w:szCs w:val="56"/>
        </w:rPr>
        <w:t>Appendices</w:t>
      </w:r>
      <w:r w:rsidRPr="00FB48DA">
        <w:rPr>
          <w:rFonts w:ascii="Arial" w:hAnsi="Arial" w:cs="Myriad Web Pro"/>
          <w:b/>
          <w:bCs/>
          <w:sz w:val="56"/>
          <w:szCs w:val="56"/>
        </w:rPr>
        <w:t xml:space="preserve"> </w:t>
      </w:r>
    </w:p>
    <w:p w14:paraId="600F6873" w14:textId="77777777" w:rsidR="00F176ED" w:rsidRPr="00FB48DA" w:rsidRDefault="00F176ED"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 w:val="36"/>
          <w:szCs w:val="36"/>
        </w:rPr>
      </w:pPr>
      <w:r w:rsidRPr="00FB48DA">
        <w:rPr>
          <w:rFonts w:ascii="Arial" w:hAnsi="Arial" w:cs="Myriad Web Pro"/>
          <w:b/>
          <w:bCs/>
          <w:sz w:val="36"/>
          <w:szCs w:val="36"/>
        </w:rPr>
        <w:t>Glossary</w:t>
      </w:r>
    </w:p>
    <w:p w14:paraId="4A26EDF3" w14:textId="77777777" w:rsidR="00082533" w:rsidRPr="00FB48DA" w:rsidRDefault="00902251" w:rsidP="00082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Cs/>
          <w:color w:val="auto"/>
        </w:rPr>
      </w:pPr>
      <w:r w:rsidRPr="00FB48DA">
        <w:rPr>
          <w:rFonts w:ascii="Arial" w:hAnsi="Arial" w:cs="Myriad Web Pro"/>
          <w:b/>
          <w:bCs/>
          <w:color w:val="auto"/>
        </w:rPr>
        <w:t>w</w:t>
      </w:r>
      <w:r w:rsidR="00677190" w:rsidRPr="00FB48DA">
        <w:rPr>
          <w:rFonts w:ascii="Arial" w:hAnsi="Arial" w:cs="Myriad Web Pro"/>
          <w:b/>
          <w:bCs/>
          <w:color w:val="auto"/>
        </w:rPr>
        <w:t xml:space="preserve">atershed: </w:t>
      </w:r>
      <w:r w:rsidR="00677190" w:rsidRPr="00FB48DA">
        <w:rPr>
          <w:rFonts w:ascii="Arial" w:hAnsi="Arial" w:cs="Myriad Web Pro"/>
          <w:bCs/>
          <w:color w:val="auto"/>
        </w:rPr>
        <w:t>the drainage area that contributes water from precipitation to a lake, stream or river.</w:t>
      </w:r>
    </w:p>
    <w:p w14:paraId="52836BE0" w14:textId="77777777" w:rsidR="00677190" w:rsidRPr="00FB48DA" w:rsidRDefault="00902251" w:rsidP="00082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Cs/>
          <w:color w:val="auto"/>
        </w:rPr>
      </w:pPr>
      <w:r w:rsidRPr="00FB48DA">
        <w:rPr>
          <w:rFonts w:ascii="Arial" w:hAnsi="Arial" w:cs="Myriad Web Pro"/>
          <w:b/>
          <w:bCs/>
          <w:color w:val="auto"/>
        </w:rPr>
        <w:t>d</w:t>
      </w:r>
      <w:r w:rsidR="00677190" w:rsidRPr="00FB48DA">
        <w:rPr>
          <w:rFonts w:ascii="Arial" w:hAnsi="Arial" w:cs="Myriad Web Pro"/>
          <w:b/>
          <w:bCs/>
          <w:color w:val="auto"/>
        </w:rPr>
        <w:t xml:space="preserve">rainage basin: </w:t>
      </w:r>
      <w:r w:rsidR="00677190" w:rsidRPr="00FB48DA">
        <w:rPr>
          <w:rFonts w:ascii="Arial" w:hAnsi="Arial" w:cs="Myriad Web Pro"/>
          <w:bCs/>
          <w:color w:val="auto"/>
        </w:rPr>
        <w:t>same as watershed</w:t>
      </w:r>
    </w:p>
    <w:p w14:paraId="16CE6019" w14:textId="77777777" w:rsidR="00677190" w:rsidRPr="00FB48DA" w:rsidRDefault="00902251" w:rsidP="00082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Cs/>
          <w:color w:val="auto"/>
        </w:rPr>
      </w:pPr>
      <w:r w:rsidRPr="00FB48DA">
        <w:rPr>
          <w:rFonts w:ascii="Arial" w:hAnsi="Arial" w:cs="Myriad Web Pro"/>
          <w:b/>
          <w:bCs/>
          <w:color w:val="auto"/>
        </w:rPr>
        <w:t>s</w:t>
      </w:r>
      <w:r w:rsidR="00677190" w:rsidRPr="00FB48DA">
        <w:rPr>
          <w:rFonts w:ascii="Arial" w:hAnsi="Arial" w:cs="Myriad Web Pro"/>
          <w:b/>
          <w:bCs/>
          <w:color w:val="auto"/>
        </w:rPr>
        <w:t xml:space="preserve">urface water: </w:t>
      </w:r>
      <w:r w:rsidR="00677190" w:rsidRPr="00FB48DA">
        <w:rPr>
          <w:rFonts w:ascii="Arial" w:hAnsi="Arial" w:cs="Myriad Web Pro"/>
          <w:bCs/>
          <w:color w:val="auto"/>
        </w:rPr>
        <w:t>water that flows on the earth’s surface (rivers, streams, lakes, etc.)</w:t>
      </w:r>
    </w:p>
    <w:p w14:paraId="06494BE5" w14:textId="77777777" w:rsidR="00677190" w:rsidRPr="00FB48DA" w:rsidRDefault="00902251" w:rsidP="00082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Cs/>
          <w:color w:val="auto"/>
        </w:rPr>
      </w:pPr>
      <w:r w:rsidRPr="00FB48DA">
        <w:rPr>
          <w:rFonts w:ascii="Arial" w:hAnsi="Arial" w:cs="Myriad Web Pro"/>
          <w:b/>
          <w:bCs/>
          <w:color w:val="auto"/>
        </w:rPr>
        <w:t>g</w:t>
      </w:r>
      <w:r w:rsidR="00677190" w:rsidRPr="00FB48DA">
        <w:rPr>
          <w:rFonts w:ascii="Arial" w:hAnsi="Arial" w:cs="Myriad Web Pro"/>
          <w:b/>
          <w:bCs/>
          <w:color w:val="auto"/>
        </w:rPr>
        <w:t xml:space="preserve">round water: </w:t>
      </w:r>
      <w:r w:rsidR="00677190" w:rsidRPr="00FB48DA">
        <w:rPr>
          <w:rFonts w:ascii="Arial" w:hAnsi="Arial" w:cs="Myriad Web Pro"/>
          <w:bCs/>
          <w:color w:val="auto"/>
        </w:rPr>
        <w:t>water that flows or resides beneath the earth’s surface.</w:t>
      </w:r>
    </w:p>
    <w:p w14:paraId="44F13522" w14:textId="77777777" w:rsidR="00677190" w:rsidRPr="00FB48DA" w:rsidRDefault="00902251" w:rsidP="00082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Cs/>
          <w:color w:val="auto"/>
        </w:rPr>
      </w:pPr>
      <w:r w:rsidRPr="00FB48DA">
        <w:rPr>
          <w:rFonts w:ascii="Arial" w:hAnsi="Arial" w:cs="Myriad Web Pro"/>
          <w:b/>
          <w:bCs/>
          <w:color w:val="auto"/>
        </w:rPr>
        <w:t>a</w:t>
      </w:r>
      <w:r w:rsidR="00677190" w:rsidRPr="00FB48DA">
        <w:rPr>
          <w:rFonts w:ascii="Arial" w:hAnsi="Arial" w:cs="Myriad Web Pro"/>
          <w:b/>
          <w:bCs/>
          <w:color w:val="auto"/>
        </w:rPr>
        <w:t>quifer:</w:t>
      </w:r>
      <w:r w:rsidR="00677190" w:rsidRPr="00FB48DA">
        <w:rPr>
          <w:rFonts w:ascii="Arial" w:hAnsi="Arial" w:cs="Myriad Web Pro"/>
          <w:bCs/>
          <w:color w:val="auto"/>
        </w:rPr>
        <w:t xml:space="preserve"> an underground lake</w:t>
      </w:r>
      <w:r w:rsidRPr="00FB48DA">
        <w:rPr>
          <w:rFonts w:ascii="Arial" w:hAnsi="Arial" w:cs="Myriad Web Pro"/>
          <w:bCs/>
          <w:color w:val="auto"/>
        </w:rPr>
        <w:t xml:space="preserve"> or accumulation of water underground</w:t>
      </w:r>
    </w:p>
    <w:p w14:paraId="749021E1" w14:textId="77777777" w:rsidR="00902251" w:rsidRPr="00FB48DA" w:rsidRDefault="00902251" w:rsidP="00082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Cs/>
          <w:color w:val="auto"/>
        </w:rPr>
      </w:pPr>
      <w:r w:rsidRPr="00FB48DA">
        <w:rPr>
          <w:rFonts w:ascii="Arial" w:hAnsi="Arial" w:cs="Myriad Web Pro"/>
          <w:b/>
          <w:bCs/>
          <w:color w:val="auto"/>
        </w:rPr>
        <w:t>water table:</w:t>
      </w:r>
      <w:r w:rsidRPr="00FB48DA">
        <w:rPr>
          <w:rFonts w:ascii="Arial" w:hAnsi="Arial" w:cs="Myriad Web Pro"/>
          <w:bCs/>
          <w:color w:val="auto"/>
        </w:rPr>
        <w:t xml:space="preserve"> the depth from the earth’s surface to the groundwater.</w:t>
      </w:r>
    </w:p>
    <w:p w14:paraId="5870AE59" w14:textId="77777777" w:rsidR="00902251" w:rsidRPr="00FB48DA" w:rsidRDefault="00902251" w:rsidP="00082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Cs/>
          <w:color w:val="auto"/>
        </w:rPr>
      </w:pPr>
      <w:r w:rsidRPr="00FB48DA">
        <w:rPr>
          <w:rFonts w:ascii="Arial" w:hAnsi="Arial" w:cs="Myriad Web Pro"/>
          <w:b/>
          <w:bCs/>
          <w:color w:val="auto"/>
        </w:rPr>
        <w:t>tributaries</w:t>
      </w:r>
      <w:r w:rsidRPr="00FB48DA">
        <w:rPr>
          <w:rFonts w:ascii="Arial" w:hAnsi="Arial" w:cs="Myriad Web Pro"/>
          <w:bCs/>
          <w:color w:val="auto"/>
        </w:rPr>
        <w:t>: secondary creeks or streams that feed into larger rivers.</w:t>
      </w:r>
    </w:p>
    <w:p w14:paraId="75DD5EAD" w14:textId="77777777" w:rsidR="00B15198" w:rsidRPr="00FB48DA" w:rsidRDefault="00082533" w:rsidP="00082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auto"/>
        </w:rPr>
      </w:pPr>
      <w:r w:rsidRPr="00FB48DA">
        <w:rPr>
          <w:rFonts w:ascii="Arial" w:hAnsi="Arial" w:cs="Myriad Web Pro"/>
          <w:b/>
          <w:color w:val="auto"/>
        </w:rPr>
        <w:t>Geographic Information System (GIS)</w:t>
      </w:r>
      <w:r w:rsidR="00B15198" w:rsidRPr="00FB48DA">
        <w:rPr>
          <w:rFonts w:ascii="Arial" w:hAnsi="Arial" w:cs="Myriad Web Pro"/>
          <w:color w:val="auto"/>
        </w:rPr>
        <w:t>: a tool for visualizing, analyzing and displaying geographic info</w:t>
      </w:r>
      <w:r w:rsidR="004C5EB2" w:rsidRPr="00FB48DA">
        <w:rPr>
          <w:rFonts w:ascii="Arial" w:hAnsi="Arial" w:cs="Myriad Web Pro"/>
          <w:color w:val="auto"/>
        </w:rPr>
        <w:t>rm</w:t>
      </w:r>
      <w:r w:rsidR="00B15198" w:rsidRPr="00FB48DA">
        <w:rPr>
          <w:rFonts w:ascii="Arial" w:hAnsi="Arial" w:cs="Myriad Web Pro"/>
          <w:color w:val="auto"/>
        </w:rPr>
        <w:t>ation</w:t>
      </w:r>
    </w:p>
    <w:p w14:paraId="48860497" w14:textId="77777777" w:rsidR="00B15198" w:rsidRPr="00FB48DA" w:rsidRDefault="00082533" w:rsidP="00082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auto"/>
        </w:rPr>
      </w:pPr>
      <w:r w:rsidRPr="00FB48DA">
        <w:rPr>
          <w:rFonts w:ascii="Arial" w:hAnsi="Arial" w:cs="Myriad Web Pro"/>
          <w:b/>
          <w:color w:val="auto"/>
        </w:rPr>
        <w:t>geographic information</w:t>
      </w:r>
      <w:r w:rsidR="00B15198" w:rsidRPr="00FB48DA">
        <w:rPr>
          <w:rFonts w:ascii="Arial" w:hAnsi="Arial" w:cs="Myriad Web Pro"/>
          <w:color w:val="auto"/>
        </w:rPr>
        <w:t xml:space="preserve">: </w:t>
      </w:r>
      <w:r w:rsidRPr="00FB48DA">
        <w:rPr>
          <w:rFonts w:ascii="Arial" w:hAnsi="Arial" w:cs="Myriad Web Pro"/>
          <w:color w:val="auto"/>
        </w:rPr>
        <w:t>information that includes place or location (anything we might see on a map)</w:t>
      </w:r>
    </w:p>
    <w:p w14:paraId="586AE481" w14:textId="77777777" w:rsidR="00654894" w:rsidRPr="00FB48DA" w:rsidRDefault="00082533" w:rsidP="009022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auto"/>
        </w:rPr>
      </w:pPr>
      <w:r w:rsidRPr="00FB48DA">
        <w:rPr>
          <w:rFonts w:ascii="Arial" w:hAnsi="Arial" w:cs="Myriad Web Pro"/>
          <w:b/>
          <w:color w:val="auto"/>
        </w:rPr>
        <w:t>map overlays</w:t>
      </w:r>
      <w:r w:rsidR="00B15198" w:rsidRPr="00FB48DA">
        <w:rPr>
          <w:rFonts w:ascii="Arial" w:hAnsi="Arial" w:cs="Myriad Web Pro"/>
          <w:b/>
          <w:color w:val="auto"/>
        </w:rPr>
        <w:t xml:space="preserve">: </w:t>
      </w:r>
      <w:r w:rsidR="00B15198" w:rsidRPr="00FB48DA">
        <w:rPr>
          <w:rFonts w:ascii="Arial" w:hAnsi="Arial" w:cs="Myriad Web Pro"/>
          <w:color w:val="auto"/>
        </w:rPr>
        <w:t>layers of geographic information</w:t>
      </w:r>
    </w:p>
    <w:p w14:paraId="17CD05ED" w14:textId="77777777" w:rsidR="00902251" w:rsidRPr="00FB48DA" w:rsidRDefault="00902251" w:rsidP="009022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auto"/>
        </w:rPr>
      </w:pPr>
      <w:r w:rsidRPr="00FB48DA">
        <w:rPr>
          <w:rFonts w:ascii="Arial" w:hAnsi="Arial" w:cs="Myriad Web Pro"/>
          <w:b/>
          <w:color w:val="auto"/>
        </w:rPr>
        <w:t xml:space="preserve">satellite imagery: </w:t>
      </w:r>
      <w:r w:rsidRPr="00FB48DA">
        <w:rPr>
          <w:rFonts w:ascii="Arial" w:hAnsi="Arial" w:cs="Myriad Web Pro"/>
          <w:color w:val="auto"/>
        </w:rPr>
        <w:t>images of the earth’s surface captured by sensors on satellites.</w:t>
      </w:r>
    </w:p>
    <w:p w14:paraId="2F691F81" w14:textId="77777777" w:rsidR="00902251" w:rsidRPr="00FB48DA" w:rsidRDefault="00902251" w:rsidP="009022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auto"/>
        </w:rPr>
      </w:pPr>
      <w:r w:rsidRPr="00FB48DA">
        <w:rPr>
          <w:rFonts w:ascii="Arial" w:hAnsi="Arial" w:cs="Myriad Web Pro"/>
          <w:b/>
          <w:color w:val="auto"/>
        </w:rPr>
        <w:t>image interpretation</w:t>
      </w:r>
      <w:r w:rsidRPr="00FB48DA">
        <w:rPr>
          <w:rFonts w:ascii="Arial" w:hAnsi="Arial" w:cs="Myriad Web Pro"/>
          <w:color w:val="auto"/>
        </w:rPr>
        <w:t>: determining what can be seen in a satellite image</w:t>
      </w:r>
    </w:p>
    <w:p w14:paraId="6EEA597F" w14:textId="77777777" w:rsidR="00902251" w:rsidRPr="00FB48DA" w:rsidRDefault="00902251" w:rsidP="009022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color w:val="auto"/>
        </w:rPr>
      </w:pPr>
      <w:r w:rsidRPr="00FB48DA">
        <w:rPr>
          <w:rFonts w:ascii="Arial" w:hAnsi="Arial" w:cs="Myriad Web Pro"/>
          <w:b/>
          <w:color w:val="auto"/>
        </w:rPr>
        <w:t>manual interpretation</w:t>
      </w:r>
      <w:r w:rsidRPr="00FB48DA">
        <w:rPr>
          <w:rFonts w:ascii="Arial" w:hAnsi="Arial" w:cs="Myriad Web Pro"/>
          <w:color w:val="auto"/>
        </w:rPr>
        <w:t>: image interpretation done by humans</w:t>
      </w:r>
    </w:p>
    <w:p w14:paraId="2F7861D6" w14:textId="77777777" w:rsidR="00902251" w:rsidRPr="00FB48DA" w:rsidRDefault="00902251" w:rsidP="00DB11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color w:val="auto"/>
        </w:rPr>
      </w:pPr>
      <w:r w:rsidRPr="00FB48DA">
        <w:rPr>
          <w:rFonts w:ascii="Arial" w:hAnsi="Arial" w:cs="Myriad Web Pro"/>
          <w:b/>
          <w:color w:val="auto"/>
        </w:rPr>
        <w:t>automatic interpretation</w:t>
      </w:r>
      <w:r w:rsidRPr="00FB48DA">
        <w:rPr>
          <w:rFonts w:ascii="Arial" w:hAnsi="Arial" w:cs="Myriad Web Pro"/>
          <w:color w:val="auto"/>
        </w:rPr>
        <w:t>: image interpretation done by machines (computers)</w:t>
      </w:r>
    </w:p>
    <w:p w14:paraId="384E1C98" w14:textId="77777777" w:rsidR="0034090D" w:rsidRPr="00FB48DA" w:rsidRDefault="0034090D" w:rsidP="00DB11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bCs/>
        </w:rPr>
      </w:pPr>
      <w:r w:rsidRPr="00FB48DA">
        <w:rPr>
          <w:rFonts w:ascii="Arial" w:hAnsi="Arial" w:cs="Myriad Web Pro"/>
          <w:b/>
          <w:color w:val="auto"/>
        </w:rPr>
        <w:t>KML</w:t>
      </w:r>
      <w:r w:rsidRPr="00FB48DA">
        <w:rPr>
          <w:rFonts w:ascii="Arial" w:hAnsi="Arial" w:cs="Myriad Web Pro"/>
          <w:color w:val="auto"/>
        </w:rPr>
        <w:t>: Keyhole Markup Language: a special text language for storing geographic information in a format that Google Earth</w:t>
      </w:r>
      <w:r w:rsidRPr="00FB48DA">
        <w:rPr>
          <w:rFonts w:ascii="Arial" w:eastAsia="Times New Roman" w:hAnsi="Arial" w:cs="Arial"/>
          <w:color w:val="auto"/>
          <w:sz w:val="26"/>
          <w:szCs w:val="26"/>
          <w:vertAlign w:val="superscript"/>
        </w:rPr>
        <w:t>®</w:t>
      </w:r>
      <w:r w:rsidRPr="00FB48DA">
        <w:rPr>
          <w:rFonts w:ascii="Arial" w:hAnsi="Arial" w:cs="Myriad Web Pro"/>
          <w:color w:val="auto"/>
        </w:rPr>
        <w:t xml:space="preserve"> can understand (a KML file can be opened in </w:t>
      </w:r>
      <w:r w:rsidRPr="00FB48DA">
        <w:rPr>
          <w:rFonts w:ascii="Arial" w:hAnsi="Arial" w:cs="Myriad Web Pro"/>
          <w:color w:val="auto"/>
        </w:rPr>
        <w:lastRenderedPageBreak/>
        <w:t>a text editor as well as Google Earth</w:t>
      </w:r>
      <w:r w:rsidRPr="00FB48DA">
        <w:rPr>
          <w:rFonts w:ascii="Arial" w:eastAsia="Times New Roman" w:hAnsi="Arial" w:cs="Arial"/>
          <w:color w:val="auto"/>
          <w:sz w:val="26"/>
          <w:szCs w:val="26"/>
          <w:vertAlign w:val="superscript"/>
        </w:rPr>
        <w:t>®</w:t>
      </w:r>
      <w:r w:rsidRPr="00FB48DA">
        <w:rPr>
          <w:rFonts w:ascii="Arial" w:hAnsi="Arial" w:cs="Myriad Web Pro"/>
          <w:color w:val="auto"/>
        </w:rPr>
        <w:t>). KMZ is the binary (zeros and ones) equivalent.</w:t>
      </w:r>
    </w:p>
    <w:p w14:paraId="27ABC27F" w14:textId="77777777" w:rsidR="0022061A" w:rsidRPr="00FB48DA" w:rsidRDefault="00F176ED"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Cs/>
        </w:rPr>
      </w:pPr>
      <w:r w:rsidRPr="00FB48DA">
        <w:rPr>
          <w:rFonts w:ascii="Arial" w:hAnsi="Arial" w:cs="Myriad Web Pro"/>
          <w:b/>
          <w:bCs/>
          <w:sz w:val="36"/>
          <w:szCs w:val="36"/>
        </w:rPr>
        <w:t>Lectures</w:t>
      </w:r>
    </w:p>
    <w:p w14:paraId="03513C5C" w14:textId="77777777" w:rsidR="00E67E08" w:rsidRPr="00FB48DA" w:rsidRDefault="00E67E08"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Cs/>
        </w:rPr>
      </w:pPr>
      <w:r w:rsidRPr="00FB48DA">
        <w:rPr>
          <w:rFonts w:ascii="Arial" w:hAnsi="Arial" w:cs="Myriad Web Pro"/>
          <w:bCs/>
        </w:rPr>
        <w:t>DJWatershedIntro.pptx</w:t>
      </w:r>
    </w:p>
    <w:p w14:paraId="5E854E11" w14:textId="77777777" w:rsidR="00E67E08" w:rsidRPr="00FB48DA" w:rsidRDefault="00E67E08"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Cs/>
        </w:rPr>
      </w:pPr>
      <w:r w:rsidRPr="00FB48DA">
        <w:rPr>
          <w:rFonts w:ascii="Arial" w:hAnsi="Arial" w:cs="Myriad Web Pro"/>
          <w:bCs/>
        </w:rPr>
        <w:t>NOTE: there is no copyright infor</w:t>
      </w:r>
      <w:r w:rsidR="008F7EEF" w:rsidRPr="00FB48DA">
        <w:rPr>
          <w:rFonts w:ascii="Arial" w:hAnsi="Arial" w:cs="Myriad Web Pro"/>
          <w:bCs/>
        </w:rPr>
        <w:t>mation for the image in DJWatershedIntro.pptx</w:t>
      </w:r>
    </w:p>
    <w:p w14:paraId="3B10C84E" w14:textId="77777777" w:rsidR="00654894" w:rsidRPr="00FB48DA" w:rsidRDefault="0022061A" w:rsidP="00DB11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bCs/>
        </w:rPr>
      </w:pPr>
      <w:r w:rsidRPr="00FB48DA">
        <w:rPr>
          <w:rFonts w:ascii="Arial" w:hAnsi="Arial" w:cs="Myriad Web Pro"/>
          <w:bCs/>
        </w:rPr>
        <w:t>DigitalWatershed</w:t>
      </w:r>
      <w:r w:rsidR="00E67E08" w:rsidRPr="00FB48DA">
        <w:rPr>
          <w:rFonts w:ascii="Arial" w:hAnsi="Arial" w:cs="Myriad Web Pro"/>
          <w:bCs/>
        </w:rPr>
        <w:t>_Lecture</w:t>
      </w:r>
      <w:r w:rsidRPr="00FB48DA">
        <w:rPr>
          <w:rFonts w:ascii="Arial" w:hAnsi="Arial" w:cs="Myriad Web Pro"/>
          <w:bCs/>
        </w:rPr>
        <w:t>.ppt</w:t>
      </w:r>
      <w:r w:rsidR="00E67E08" w:rsidRPr="00FB48DA">
        <w:rPr>
          <w:rFonts w:ascii="Arial" w:hAnsi="Arial" w:cs="Myriad Web Pro"/>
          <w:bCs/>
        </w:rPr>
        <w:t>x</w:t>
      </w:r>
    </w:p>
    <w:p w14:paraId="0DE138EC" w14:textId="77777777" w:rsidR="00E67E08" w:rsidRPr="00FB48DA" w:rsidRDefault="00E67E08"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 w:val="36"/>
          <w:szCs w:val="36"/>
        </w:rPr>
      </w:pPr>
      <w:r w:rsidRPr="00FB48DA">
        <w:rPr>
          <w:rFonts w:ascii="Arial" w:hAnsi="Arial" w:cs="Myriad Web Pro"/>
          <w:b/>
          <w:bCs/>
          <w:sz w:val="36"/>
          <w:szCs w:val="36"/>
        </w:rPr>
        <w:t>Graphics</w:t>
      </w:r>
    </w:p>
    <w:p w14:paraId="14516E62" w14:textId="77777777" w:rsidR="00654894" w:rsidRPr="00FB48DA" w:rsidRDefault="00E67E08" w:rsidP="00DB11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bCs/>
        </w:rPr>
      </w:pPr>
      <w:r w:rsidRPr="00FB48DA">
        <w:rPr>
          <w:rFonts w:ascii="Arial" w:hAnsi="Arial" w:cs="Myriad Web Pro"/>
          <w:bCs/>
        </w:rPr>
        <w:t>With the ex</w:t>
      </w:r>
      <w:r w:rsidR="008F7EEF" w:rsidRPr="00FB48DA">
        <w:rPr>
          <w:rFonts w:ascii="Arial" w:hAnsi="Arial" w:cs="Myriad Web Pro"/>
          <w:bCs/>
        </w:rPr>
        <w:t>ception of the DJWatershedsIntro</w:t>
      </w:r>
      <w:r w:rsidRPr="00FB48DA">
        <w:rPr>
          <w:rFonts w:ascii="Arial" w:hAnsi="Arial" w:cs="Myriad Web Pro"/>
          <w:bCs/>
        </w:rPr>
        <w:t>.pptx (as noted above)</w:t>
      </w:r>
      <w:r w:rsidR="002F5345" w:rsidRPr="00FB48DA">
        <w:rPr>
          <w:rFonts w:ascii="Arial" w:hAnsi="Arial" w:cs="Myriad Web Pro"/>
          <w:bCs/>
        </w:rPr>
        <w:t xml:space="preserve"> and slide three (3) of the DigitalWatershed_Lecture.pptx (the image on this slide is in the public domain at: http://www.cibolasar.org/minilessons/nav_lesson/USMC_mapfigs.jpg)</w:t>
      </w:r>
      <w:r w:rsidRPr="00FB48DA">
        <w:rPr>
          <w:rFonts w:ascii="Arial" w:hAnsi="Arial" w:cs="Myriad Web Pro"/>
          <w:bCs/>
        </w:rPr>
        <w:t>, all graphics are</w:t>
      </w:r>
      <w:r w:rsidR="004A0371" w:rsidRPr="00FB48DA">
        <w:rPr>
          <w:rFonts w:ascii="Arial" w:hAnsi="Arial" w:cs="Myriad Web Pro"/>
          <w:bCs/>
        </w:rPr>
        <w:t xml:space="preserve"> copyright free</w:t>
      </w:r>
      <w:r w:rsidRPr="00FB48DA">
        <w:rPr>
          <w:rFonts w:ascii="Arial" w:hAnsi="Arial" w:cs="Myriad Web Pro"/>
          <w:bCs/>
        </w:rPr>
        <w:t xml:space="preserve"> screenshots created by Timothy Norris using Google Earth</w:t>
      </w:r>
      <w:r w:rsidRPr="00FB48DA">
        <w:rPr>
          <w:rFonts w:ascii="Arial" w:eastAsia="Times New Roman" w:hAnsi="Arial" w:cs="Tahoma"/>
          <w:color w:val="auto"/>
          <w:vertAlign w:val="superscript"/>
        </w:rPr>
        <w:t>®</w:t>
      </w:r>
      <w:r w:rsidRPr="00FB48DA">
        <w:rPr>
          <w:rFonts w:ascii="Arial" w:hAnsi="Arial" w:cs="Myriad Web Pro"/>
          <w:bCs/>
        </w:rPr>
        <w:t>.</w:t>
      </w:r>
    </w:p>
    <w:p w14:paraId="1304655E" w14:textId="77777777" w:rsidR="0022061A" w:rsidRPr="00FB48DA" w:rsidRDefault="006915FA"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 w:val="36"/>
          <w:szCs w:val="36"/>
        </w:rPr>
      </w:pPr>
      <w:r w:rsidRPr="00FB48DA">
        <w:rPr>
          <w:rFonts w:ascii="Arial" w:hAnsi="Arial" w:cs="Myriad Web Pro"/>
          <w:b/>
          <w:bCs/>
          <w:sz w:val="36"/>
          <w:szCs w:val="36"/>
        </w:rPr>
        <w:t>Labs (or a</w:t>
      </w:r>
      <w:r w:rsidR="00F176ED" w:rsidRPr="00FB48DA">
        <w:rPr>
          <w:rFonts w:ascii="Arial" w:hAnsi="Arial" w:cs="Myriad Web Pro"/>
          <w:b/>
          <w:bCs/>
          <w:sz w:val="36"/>
          <w:szCs w:val="36"/>
        </w:rPr>
        <w:t>ctivities)</w:t>
      </w:r>
    </w:p>
    <w:p w14:paraId="2AB190BB" w14:textId="77777777" w:rsidR="00654894" w:rsidRPr="00FB48DA" w:rsidRDefault="00B45ACC" w:rsidP="00DB11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b/>
          <w:bCs/>
          <w:sz w:val="36"/>
          <w:szCs w:val="36"/>
        </w:rPr>
      </w:pPr>
      <w:r w:rsidRPr="00FB48DA">
        <w:rPr>
          <w:rFonts w:ascii="Arial" w:hAnsi="Arial" w:cs="Myriad Web Pro"/>
          <w:bCs/>
        </w:rPr>
        <w:t>GE_Help.pdf</w:t>
      </w:r>
      <w:r w:rsidR="00E67E08" w:rsidRPr="00FB48DA">
        <w:rPr>
          <w:rFonts w:ascii="Arial" w:hAnsi="Arial" w:cs="Myriad Web Pro"/>
          <w:bCs/>
        </w:rPr>
        <w:t xml:space="preserve"> (Google Earth help sheet)</w:t>
      </w:r>
    </w:p>
    <w:p w14:paraId="790A17A4" w14:textId="77777777" w:rsidR="00F176ED" w:rsidRPr="00FB48DA" w:rsidRDefault="00F176ED"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 w:val="36"/>
          <w:szCs w:val="36"/>
        </w:rPr>
      </w:pPr>
      <w:r w:rsidRPr="00FB48DA">
        <w:rPr>
          <w:rFonts w:ascii="Arial" w:hAnsi="Arial" w:cs="Myriad Web Pro"/>
          <w:b/>
          <w:bCs/>
          <w:sz w:val="36"/>
          <w:szCs w:val="36"/>
        </w:rPr>
        <w:t xml:space="preserve">Worksheets  </w:t>
      </w:r>
    </w:p>
    <w:p w14:paraId="1339FA3F" w14:textId="77777777" w:rsidR="00654894" w:rsidRPr="00FB48DA" w:rsidRDefault="00E67E08" w:rsidP="00DB11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Myriad Web Pro"/>
          <w:bCs/>
        </w:rPr>
      </w:pPr>
      <w:r w:rsidRPr="00FB48DA">
        <w:rPr>
          <w:rFonts w:ascii="Arial" w:hAnsi="Arial" w:cs="Myriad Web Pro"/>
          <w:bCs/>
        </w:rPr>
        <w:t>DigitalWatershed_LabWorksheet.docx</w:t>
      </w:r>
    </w:p>
    <w:p w14:paraId="32420C8B" w14:textId="77777777" w:rsidR="00F176ED" w:rsidRPr="00FB48DA" w:rsidRDefault="00F176ED"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Myriad Web Pro"/>
          <w:b/>
          <w:bCs/>
          <w:sz w:val="36"/>
          <w:szCs w:val="36"/>
        </w:rPr>
      </w:pPr>
      <w:r w:rsidRPr="00FB48DA">
        <w:rPr>
          <w:rFonts w:ascii="Arial" w:hAnsi="Arial" w:cs="Myriad Web Pro"/>
          <w:b/>
          <w:bCs/>
          <w:sz w:val="36"/>
          <w:szCs w:val="36"/>
        </w:rPr>
        <w:t>Reference List</w:t>
      </w:r>
    </w:p>
    <w:p w14:paraId="2AE7F92E" w14:textId="77777777" w:rsidR="00F176ED" w:rsidRPr="00FB48DA" w:rsidRDefault="002D38BB" w:rsidP="00F176ED">
      <w:pPr>
        <w:ind w:left="360" w:hanging="360"/>
        <w:rPr>
          <w:rFonts w:ascii="Arial" w:hAnsi="Arial" w:cs="Tahoma"/>
        </w:rPr>
      </w:pPr>
      <w:r w:rsidRPr="00FB48DA">
        <w:rPr>
          <w:rFonts w:ascii="Arial" w:hAnsi="Arial" w:cs="Tahoma"/>
        </w:rPr>
        <w:t>Google Earth</w:t>
      </w:r>
      <w:r w:rsidRPr="00FB48DA">
        <w:rPr>
          <w:rFonts w:ascii="Arial" w:eastAsia="Times New Roman" w:hAnsi="Arial" w:cs="Tahoma"/>
          <w:color w:val="auto"/>
          <w:vertAlign w:val="superscript"/>
        </w:rPr>
        <w:t>®</w:t>
      </w:r>
      <w:r w:rsidRPr="00FB48DA">
        <w:rPr>
          <w:rFonts w:ascii="Arial" w:hAnsi="Arial" w:cs="Tahoma"/>
        </w:rPr>
        <w:t xml:space="preserve"> website: </w:t>
      </w:r>
      <w:r w:rsidRPr="00FB48DA">
        <w:rPr>
          <w:rFonts w:ascii="Arial" w:hAnsi="Arial" w:cs="Tahoma"/>
        </w:rPr>
        <w:tab/>
      </w:r>
      <w:hyperlink r:id="rId19" w:history="1">
        <w:r w:rsidRPr="00FB48DA">
          <w:rPr>
            <w:rStyle w:val="Hyperlink"/>
            <w:rFonts w:ascii="Arial" w:hAnsi="Arial" w:cs="Tahoma"/>
          </w:rPr>
          <w:t>http://www.google.com/earth/index.html</w:t>
        </w:r>
      </w:hyperlink>
    </w:p>
    <w:p w14:paraId="204F1488" w14:textId="77777777" w:rsidR="002D38BB" w:rsidRPr="00FB48DA" w:rsidRDefault="002D38BB" w:rsidP="00F176ED">
      <w:pPr>
        <w:ind w:left="360" w:hanging="360"/>
        <w:rPr>
          <w:rFonts w:ascii="Arial" w:hAnsi="Arial" w:cs="Tahoma"/>
        </w:rPr>
      </w:pPr>
    </w:p>
    <w:sectPr w:rsidR="002D38BB" w:rsidRPr="00FB48DA" w:rsidSect="00F176ED">
      <w:headerReference w:type="default" r:id="rId20"/>
      <w:pgSz w:w="12240" w:h="15840"/>
      <w:pgMar w:top="1440" w:right="1440" w:bottom="1440" w:left="1440" w:header="720" w:footer="504" w:gutter="0"/>
      <w:cols w:space="720"/>
      <w:docGrid w:linePitch="32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comment w:id="1" w:author="Tim" w:date="2013-05-31T16:04:00Z" w:initials="T">
    <w:p w14:paraId="50B7CCEC" w14:textId="77777777" w:rsidR="008C0468" w:rsidRDefault="008C0468">
      <w:pPr>
        <w:pStyle w:val="CommentText"/>
      </w:pPr>
      <w:r>
        <w:rPr>
          <w:rStyle w:val="CommentReference"/>
        </w:rPr>
        <w:annotationRef/>
      </w:r>
      <w:r>
        <w:t>Don, Make sure that this link is correct.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7BB312B" w14:textId="77777777" w:rsidR="008C0468" w:rsidRDefault="008C0468" w:rsidP="00F176ED">
      <w:r>
        <w:separator/>
      </w:r>
    </w:p>
  </w:endnote>
  <w:endnote w:type="continuationSeparator" w:id="0">
    <w:p w14:paraId="63BF4926" w14:textId="77777777" w:rsidR="008C0468" w:rsidRDefault="008C0468" w:rsidP="00F1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Pro">
    <w:charset w:val="00"/>
    <w:family w:val="auto"/>
    <w:pitch w:val="variable"/>
    <w:sig w:usb0="8000002F" w:usb1="5000204A" w:usb2="00000000" w:usb3="00000000" w:csb0="00000093"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ヒラギノ角ゴ Pro W3">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BLEJJF+Palatino">
    <w:altName w:val="Book Antiqua"/>
    <w:panose1 w:val="00000000000000000000"/>
    <w:charset w:val="4D"/>
    <w:family w:val="roman"/>
    <w:notTrueType/>
    <w:pitch w:val="default"/>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Palatino-Roman">
    <w:altName w:val="Palatino"/>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D31583D" w14:textId="77777777" w:rsidR="008C0468" w:rsidRDefault="008C0468" w:rsidP="00F176ED">
      <w:r>
        <w:separator/>
      </w:r>
    </w:p>
  </w:footnote>
  <w:footnote w:type="continuationSeparator" w:id="0">
    <w:p w14:paraId="0CA43400" w14:textId="77777777" w:rsidR="008C0468" w:rsidRDefault="008C0468" w:rsidP="00F176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A0DE8" w14:textId="77777777" w:rsidR="008C0468" w:rsidRPr="00E47AF9" w:rsidRDefault="008C0468">
    <w:pPr>
      <w:pStyle w:val="Head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425745"/>
    <w:multiLevelType w:val="hybridMultilevel"/>
    <w:tmpl w:val="AD307ED0"/>
    <w:lvl w:ilvl="0" w:tplc="3202F10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74C83"/>
    <w:multiLevelType w:val="hybridMultilevel"/>
    <w:tmpl w:val="32D228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B644C"/>
    <w:multiLevelType w:val="hybridMultilevel"/>
    <w:tmpl w:val="12C8C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BE0442"/>
    <w:multiLevelType w:val="hybridMultilevel"/>
    <w:tmpl w:val="8B327640"/>
    <w:lvl w:ilvl="0" w:tplc="EAB4B140">
      <w:start w:val="1"/>
      <w:numFmt w:val="decimal"/>
      <w:lvlText w:val="%1."/>
      <w:lvlJc w:val="left"/>
      <w:pPr>
        <w:ind w:left="45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108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1135F67"/>
    <w:multiLevelType w:val="hybridMultilevel"/>
    <w:tmpl w:val="970C388E"/>
    <w:lvl w:ilvl="0" w:tplc="0EB8F0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2A5D1F"/>
    <w:multiLevelType w:val="hybridMultilevel"/>
    <w:tmpl w:val="91340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132E8E"/>
    <w:multiLevelType w:val="hybridMultilevel"/>
    <w:tmpl w:val="AD307ED0"/>
    <w:lvl w:ilvl="0" w:tplc="3202F104">
      <w:start w:val="1"/>
      <w:numFmt w:val="decimal"/>
      <w:lvlText w:val="%1."/>
      <w:lvlJc w:val="left"/>
      <w:pPr>
        <w:ind w:left="1080" w:hanging="72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860FC8"/>
    <w:multiLevelType w:val="hybridMultilevel"/>
    <w:tmpl w:val="D32E4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B20B72"/>
    <w:multiLevelType w:val="hybridMultilevel"/>
    <w:tmpl w:val="47DE7006"/>
    <w:lvl w:ilvl="0" w:tplc="2924CE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1AA473D"/>
    <w:multiLevelType w:val="hybridMultilevel"/>
    <w:tmpl w:val="84FE8CB0"/>
    <w:lvl w:ilvl="0" w:tplc="A0C8B7F4">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446E7192"/>
    <w:multiLevelType w:val="hybridMultilevel"/>
    <w:tmpl w:val="59348CF8"/>
    <w:lvl w:ilvl="0" w:tplc="BF8A9EB6">
      <w:start w:val="1"/>
      <w:numFmt w:val="decimal"/>
      <w:lvlText w:val="%1."/>
      <w:lvlJc w:val="left"/>
      <w:pPr>
        <w:ind w:left="720" w:hanging="360"/>
      </w:pPr>
      <w:rPr>
        <w:rFonts w:cs="Myriad Web Pr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F5516F"/>
    <w:multiLevelType w:val="hybridMultilevel"/>
    <w:tmpl w:val="3DA0997C"/>
    <w:lvl w:ilvl="0" w:tplc="3E80098A">
      <w:start w:val="1"/>
      <w:numFmt w:val="decimal"/>
      <w:lvlText w:val="%1."/>
      <w:lvlJc w:val="left"/>
      <w:pPr>
        <w:ind w:left="720" w:hanging="360"/>
      </w:pPr>
      <w:rPr>
        <w:rFonts w:cs="Myriad Web Pro"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F7494E"/>
    <w:multiLevelType w:val="hybridMultilevel"/>
    <w:tmpl w:val="E33AE1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300BE5"/>
    <w:multiLevelType w:val="hybridMultilevel"/>
    <w:tmpl w:val="E1D0A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1022DC"/>
    <w:multiLevelType w:val="hybridMultilevel"/>
    <w:tmpl w:val="F5B840A2"/>
    <w:lvl w:ilvl="0" w:tplc="04090015">
      <w:start w:val="5"/>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637E8D"/>
    <w:multiLevelType w:val="hybridMultilevel"/>
    <w:tmpl w:val="67D25276"/>
    <w:lvl w:ilvl="0" w:tplc="04090011">
      <w:start w:val="1"/>
      <w:numFmt w:val="decimal"/>
      <w:lvlText w:val="%1)"/>
      <w:lvlJc w:val="left"/>
      <w:pPr>
        <w:ind w:left="720" w:hanging="360"/>
      </w:pPr>
      <w:rPr>
        <w:rFonts w:hint="default"/>
      </w:rPr>
    </w:lvl>
    <w:lvl w:ilvl="1" w:tplc="3B022B16">
      <w:start w:val="1309"/>
      <w:numFmt w:val="bullet"/>
      <w:lvlText w:val="–"/>
      <w:lvlJc w:val="left"/>
      <w:pPr>
        <w:ind w:left="1440" w:hanging="360"/>
      </w:pPr>
      <w:rPr>
        <w:rFonts w:ascii="Arial" w:hAnsi="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F011B4"/>
    <w:multiLevelType w:val="hybridMultilevel"/>
    <w:tmpl w:val="EC5C1D84"/>
    <w:lvl w:ilvl="0" w:tplc="8B68C0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5CF271A"/>
    <w:multiLevelType w:val="hybridMultilevel"/>
    <w:tmpl w:val="75326EBA"/>
    <w:lvl w:ilvl="0" w:tplc="672EC7B0">
      <w:start w:val="1"/>
      <w:numFmt w:val="bullet"/>
      <w:lvlText w:val="•"/>
      <w:lvlJc w:val="left"/>
      <w:pPr>
        <w:tabs>
          <w:tab w:val="num" w:pos="360"/>
        </w:tabs>
        <w:ind w:left="360" w:hanging="360"/>
      </w:pPr>
      <w:rPr>
        <w:rFonts w:ascii="Arial" w:hAnsi="Arial" w:hint="default"/>
      </w:rPr>
    </w:lvl>
    <w:lvl w:ilvl="1" w:tplc="3B022B16">
      <w:start w:val="1309"/>
      <w:numFmt w:val="bullet"/>
      <w:lvlText w:val="–"/>
      <w:lvlJc w:val="left"/>
      <w:pPr>
        <w:tabs>
          <w:tab w:val="num" w:pos="1080"/>
        </w:tabs>
        <w:ind w:left="1080" w:hanging="360"/>
      </w:pPr>
      <w:rPr>
        <w:rFonts w:ascii="Arial" w:hAnsi="Arial" w:hint="default"/>
      </w:rPr>
    </w:lvl>
    <w:lvl w:ilvl="2" w:tplc="785E4A46">
      <w:start w:val="1309"/>
      <w:numFmt w:val="bullet"/>
      <w:lvlText w:val="•"/>
      <w:lvlJc w:val="left"/>
      <w:pPr>
        <w:tabs>
          <w:tab w:val="num" w:pos="1800"/>
        </w:tabs>
        <w:ind w:left="1800" w:hanging="360"/>
      </w:pPr>
      <w:rPr>
        <w:rFonts w:ascii="Arial" w:hAnsi="Arial" w:hint="default"/>
      </w:rPr>
    </w:lvl>
    <w:lvl w:ilvl="3" w:tplc="B04E4890" w:tentative="1">
      <w:start w:val="1"/>
      <w:numFmt w:val="bullet"/>
      <w:lvlText w:val="•"/>
      <w:lvlJc w:val="left"/>
      <w:pPr>
        <w:tabs>
          <w:tab w:val="num" w:pos="2520"/>
        </w:tabs>
        <w:ind w:left="2520" w:hanging="360"/>
      </w:pPr>
      <w:rPr>
        <w:rFonts w:ascii="Arial" w:hAnsi="Arial" w:hint="default"/>
      </w:rPr>
    </w:lvl>
    <w:lvl w:ilvl="4" w:tplc="3A1CACEE" w:tentative="1">
      <w:start w:val="1"/>
      <w:numFmt w:val="bullet"/>
      <w:lvlText w:val="•"/>
      <w:lvlJc w:val="left"/>
      <w:pPr>
        <w:tabs>
          <w:tab w:val="num" w:pos="3240"/>
        </w:tabs>
        <w:ind w:left="3240" w:hanging="360"/>
      </w:pPr>
      <w:rPr>
        <w:rFonts w:ascii="Arial" w:hAnsi="Arial" w:hint="default"/>
      </w:rPr>
    </w:lvl>
    <w:lvl w:ilvl="5" w:tplc="DA50BFB6" w:tentative="1">
      <w:start w:val="1"/>
      <w:numFmt w:val="bullet"/>
      <w:lvlText w:val="•"/>
      <w:lvlJc w:val="left"/>
      <w:pPr>
        <w:tabs>
          <w:tab w:val="num" w:pos="3960"/>
        </w:tabs>
        <w:ind w:left="3960" w:hanging="360"/>
      </w:pPr>
      <w:rPr>
        <w:rFonts w:ascii="Arial" w:hAnsi="Arial" w:hint="default"/>
      </w:rPr>
    </w:lvl>
    <w:lvl w:ilvl="6" w:tplc="4546ED50" w:tentative="1">
      <w:start w:val="1"/>
      <w:numFmt w:val="bullet"/>
      <w:lvlText w:val="•"/>
      <w:lvlJc w:val="left"/>
      <w:pPr>
        <w:tabs>
          <w:tab w:val="num" w:pos="4680"/>
        </w:tabs>
        <w:ind w:left="4680" w:hanging="360"/>
      </w:pPr>
      <w:rPr>
        <w:rFonts w:ascii="Arial" w:hAnsi="Arial" w:hint="default"/>
      </w:rPr>
    </w:lvl>
    <w:lvl w:ilvl="7" w:tplc="9A4E149E" w:tentative="1">
      <w:start w:val="1"/>
      <w:numFmt w:val="bullet"/>
      <w:lvlText w:val="•"/>
      <w:lvlJc w:val="left"/>
      <w:pPr>
        <w:tabs>
          <w:tab w:val="num" w:pos="5400"/>
        </w:tabs>
        <w:ind w:left="5400" w:hanging="360"/>
      </w:pPr>
      <w:rPr>
        <w:rFonts w:ascii="Arial" w:hAnsi="Arial" w:hint="default"/>
      </w:rPr>
    </w:lvl>
    <w:lvl w:ilvl="8" w:tplc="55DAE6FA" w:tentative="1">
      <w:start w:val="1"/>
      <w:numFmt w:val="bullet"/>
      <w:lvlText w:val="•"/>
      <w:lvlJc w:val="left"/>
      <w:pPr>
        <w:tabs>
          <w:tab w:val="num" w:pos="6120"/>
        </w:tabs>
        <w:ind w:left="6120" w:hanging="360"/>
      </w:pPr>
      <w:rPr>
        <w:rFonts w:ascii="Arial" w:hAnsi="Arial" w:hint="default"/>
      </w:rPr>
    </w:lvl>
  </w:abstractNum>
  <w:abstractNum w:abstractNumId="21">
    <w:nsid w:val="569445F4"/>
    <w:multiLevelType w:val="hybridMultilevel"/>
    <w:tmpl w:val="DC8C8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ED25B70"/>
    <w:multiLevelType w:val="hybridMultilevel"/>
    <w:tmpl w:val="425E9C3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2334C9"/>
    <w:multiLevelType w:val="hybridMultilevel"/>
    <w:tmpl w:val="9EF483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B02934"/>
    <w:multiLevelType w:val="hybridMultilevel"/>
    <w:tmpl w:val="7250E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2B1C9B"/>
    <w:multiLevelType w:val="hybridMultilevel"/>
    <w:tmpl w:val="EC5C1D84"/>
    <w:lvl w:ilvl="0" w:tplc="8B68C0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2376EBA"/>
    <w:multiLevelType w:val="hybridMultilevel"/>
    <w:tmpl w:val="7C401C7A"/>
    <w:lvl w:ilvl="0" w:tplc="6DDE49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29C25BA"/>
    <w:multiLevelType w:val="hybridMultilevel"/>
    <w:tmpl w:val="64C43838"/>
    <w:lvl w:ilvl="0" w:tplc="04090015">
      <w:start w:val="7"/>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967846"/>
    <w:multiLevelType w:val="hybridMultilevel"/>
    <w:tmpl w:val="F80C92A2"/>
    <w:lvl w:ilvl="0" w:tplc="DB6A12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9F33E73"/>
    <w:multiLevelType w:val="hybridMultilevel"/>
    <w:tmpl w:val="E258DB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B613A9"/>
    <w:multiLevelType w:val="hybridMultilevel"/>
    <w:tmpl w:val="CAD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0E1E06"/>
    <w:multiLevelType w:val="hybridMultilevel"/>
    <w:tmpl w:val="1B166474"/>
    <w:lvl w:ilvl="0" w:tplc="0EB8F0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0"/>
  </w:num>
  <w:num w:numId="4">
    <w:abstractNumId w:val="29"/>
  </w:num>
  <w:num w:numId="5">
    <w:abstractNumId w:val="21"/>
  </w:num>
  <w:num w:numId="6">
    <w:abstractNumId w:val="8"/>
  </w:num>
  <w:num w:numId="7">
    <w:abstractNumId w:val="25"/>
  </w:num>
  <w:num w:numId="8">
    <w:abstractNumId w:val="28"/>
  </w:num>
  <w:num w:numId="9">
    <w:abstractNumId w:val="6"/>
  </w:num>
  <w:num w:numId="10">
    <w:abstractNumId w:val="7"/>
  </w:num>
  <w:num w:numId="11">
    <w:abstractNumId w:val="31"/>
  </w:num>
  <w:num w:numId="12">
    <w:abstractNumId w:val="15"/>
  </w:num>
  <w:num w:numId="13">
    <w:abstractNumId w:val="19"/>
  </w:num>
  <w:num w:numId="14">
    <w:abstractNumId w:val="2"/>
  </w:num>
  <w:num w:numId="15">
    <w:abstractNumId w:val="5"/>
  </w:num>
  <w:num w:numId="16">
    <w:abstractNumId w:val="16"/>
  </w:num>
  <w:num w:numId="17">
    <w:abstractNumId w:val="14"/>
  </w:num>
  <w:num w:numId="18">
    <w:abstractNumId w:val="10"/>
  </w:num>
  <w:num w:numId="19">
    <w:abstractNumId w:val="12"/>
  </w:num>
  <w:num w:numId="20">
    <w:abstractNumId w:val="9"/>
  </w:num>
  <w:num w:numId="21">
    <w:abstractNumId w:val="3"/>
  </w:num>
  <w:num w:numId="22">
    <w:abstractNumId w:val="23"/>
  </w:num>
  <w:num w:numId="23">
    <w:abstractNumId w:val="11"/>
  </w:num>
  <w:num w:numId="24">
    <w:abstractNumId w:val="4"/>
  </w:num>
  <w:num w:numId="25">
    <w:abstractNumId w:val="20"/>
  </w:num>
  <w:num w:numId="26">
    <w:abstractNumId w:val="18"/>
  </w:num>
  <w:num w:numId="27">
    <w:abstractNumId w:val="26"/>
  </w:num>
  <w:num w:numId="28">
    <w:abstractNumId w:val="22"/>
  </w:num>
  <w:num w:numId="29">
    <w:abstractNumId w:val="17"/>
  </w:num>
  <w:num w:numId="30">
    <w:abstractNumId w:val="27"/>
  </w:num>
  <w:num w:numId="31">
    <w:abstractNumId w:val="1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revisionView w:markup="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o:colormru v:ext="edit" colors="#507285,white,#789353,#ededed,#48647c,#2c517c,#3a5b85,#e6bd7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EE5BBF"/>
    <w:rsid w:val="00010979"/>
    <w:rsid w:val="00013221"/>
    <w:rsid w:val="00030A10"/>
    <w:rsid w:val="00036C39"/>
    <w:rsid w:val="00066E98"/>
    <w:rsid w:val="00075D76"/>
    <w:rsid w:val="00077CFD"/>
    <w:rsid w:val="00081C7E"/>
    <w:rsid w:val="00082533"/>
    <w:rsid w:val="0009368A"/>
    <w:rsid w:val="000A0594"/>
    <w:rsid w:val="000A0C3E"/>
    <w:rsid w:val="000A384E"/>
    <w:rsid w:val="000A4BB6"/>
    <w:rsid w:val="000C2365"/>
    <w:rsid w:val="000D0A11"/>
    <w:rsid w:val="000E1716"/>
    <w:rsid w:val="00103D4D"/>
    <w:rsid w:val="001140A8"/>
    <w:rsid w:val="0012413D"/>
    <w:rsid w:val="0014451E"/>
    <w:rsid w:val="0014672B"/>
    <w:rsid w:val="0014754D"/>
    <w:rsid w:val="00157EF7"/>
    <w:rsid w:val="00173A13"/>
    <w:rsid w:val="00190ADF"/>
    <w:rsid w:val="001B1975"/>
    <w:rsid w:val="001C740F"/>
    <w:rsid w:val="001D01AF"/>
    <w:rsid w:val="001D7542"/>
    <w:rsid w:val="001E1F62"/>
    <w:rsid w:val="001F2DDD"/>
    <w:rsid w:val="001F2E7E"/>
    <w:rsid w:val="001F3443"/>
    <w:rsid w:val="0022061A"/>
    <w:rsid w:val="00237788"/>
    <w:rsid w:val="00273217"/>
    <w:rsid w:val="00287FC0"/>
    <w:rsid w:val="002D2CD3"/>
    <w:rsid w:val="002D38BB"/>
    <w:rsid w:val="002E1959"/>
    <w:rsid w:val="002F5345"/>
    <w:rsid w:val="0030333B"/>
    <w:rsid w:val="0030584A"/>
    <w:rsid w:val="003079AB"/>
    <w:rsid w:val="0032587D"/>
    <w:rsid w:val="0033444E"/>
    <w:rsid w:val="0034090D"/>
    <w:rsid w:val="0034711B"/>
    <w:rsid w:val="00356CFF"/>
    <w:rsid w:val="003967A7"/>
    <w:rsid w:val="003A0407"/>
    <w:rsid w:val="003A435E"/>
    <w:rsid w:val="003B4985"/>
    <w:rsid w:val="003B52A3"/>
    <w:rsid w:val="00427729"/>
    <w:rsid w:val="00434A8C"/>
    <w:rsid w:val="00444D8C"/>
    <w:rsid w:val="00447E6D"/>
    <w:rsid w:val="004679E5"/>
    <w:rsid w:val="0047260D"/>
    <w:rsid w:val="004871D4"/>
    <w:rsid w:val="00491CC7"/>
    <w:rsid w:val="004A0371"/>
    <w:rsid w:val="004B25A2"/>
    <w:rsid w:val="004C5EB2"/>
    <w:rsid w:val="004D2347"/>
    <w:rsid w:val="004D36BF"/>
    <w:rsid w:val="004E5CC7"/>
    <w:rsid w:val="00501784"/>
    <w:rsid w:val="00524AAF"/>
    <w:rsid w:val="00553ADA"/>
    <w:rsid w:val="00567F76"/>
    <w:rsid w:val="005726BA"/>
    <w:rsid w:val="005756D5"/>
    <w:rsid w:val="00576D65"/>
    <w:rsid w:val="00586735"/>
    <w:rsid w:val="00594CCD"/>
    <w:rsid w:val="005A37D2"/>
    <w:rsid w:val="005A3C85"/>
    <w:rsid w:val="0060282B"/>
    <w:rsid w:val="00604E75"/>
    <w:rsid w:val="0060555C"/>
    <w:rsid w:val="00620D7A"/>
    <w:rsid w:val="00630C1F"/>
    <w:rsid w:val="00641699"/>
    <w:rsid w:val="00654894"/>
    <w:rsid w:val="00677190"/>
    <w:rsid w:val="006856F6"/>
    <w:rsid w:val="00690F46"/>
    <w:rsid w:val="006915FA"/>
    <w:rsid w:val="006A729F"/>
    <w:rsid w:val="006B5FA4"/>
    <w:rsid w:val="006C7517"/>
    <w:rsid w:val="006D111B"/>
    <w:rsid w:val="006D173B"/>
    <w:rsid w:val="006E0EA7"/>
    <w:rsid w:val="006E2CA1"/>
    <w:rsid w:val="006F00BD"/>
    <w:rsid w:val="006F3E80"/>
    <w:rsid w:val="00714DEC"/>
    <w:rsid w:val="00724C0C"/>
    <w:rsid w:val="00725A78"/>
    <w:rsid w:val="00726D72"/>
    <w:rsid w:val="00751DF7"/>
    <w:rsid w:val="00777BCD"/>
    <w:rsid w:val="00780703"/>
    <w:rsid w:val="007838AC"/>
    <w:rsid w:val="00785FA2"/>
    <w:rsid w:val="00786496"/>
    <w:rsid w:val="007B3ACC"/>
    <w:rsid w:val="007E6FC8"/>
    <w:rsid w:val="008062EE"/>
    <w:rsid w:val="00833195"/>
    <w:rsid w:val="00837D98"/>
    <w:rsid w:val="00846671"/>
    <w:rsid w:val="00870A95"/>
    <w:rsid w:val="008B06AF"/>
    <w:rsid w:val="008C0468"/>
    <w:rsid w:val="008E37EF"/>
    <w:rsid w:val="008F7EEF"/>
    <w:rsid w:val="00902251"/>
    <w:rsid w:val="00910B7D"/>
    <w:rsid w:val="00930577"/>
    <w:rsid w:val="009353AB"/>
    <w:rsid w:val="009519C2"/>
    <w:rsid w:val="00956F6E"/>
    <w:rsid w:val="00965495"/>
    <w:rsid w:val="0096714D"/>
    <w:rsid w:val="00993FAB"/>
    <w:rsid w:val="009B6A07"/>
    <w:rsid w:val="00A03F79"/>
    <w:rsid w:val="00A107E8"/>
    <w:rsid w:val="00A1669D"/>
    <w:rsid w:val="00A31B1B"/>
    <w:rsid w:val="00A35F98"/>
    <w:rsid w:val="00A36666"/>
    <w:rsid w:val="00A37D7B"/>
    <w:rsid w:val="00A52994"/>
    <w:rsid w:val="00A71BCF"/>
    <w:rsid w:val="00A8715F"/>
    <w:rsid w:val="00A90C17"/>
    <w:rsid w:val="00A93C58"/>
    <w:rsid w:val="00AA5E1A"/>
    <w:rsid w:val="00AB5672"/>
    <w:rsid w:val="00AE78F4"/>
    <w:rsid w:val="00AF5198"/>
    <w:rsid w:val="00B15198"/>
    <w:rsid w:val="00B45ACC"/>
    <w:rsid w:val="00B64B86"/>
    <w:rsid w:val="00B70604"/>
    <w:rsid w:val="00B80D61"/>
    <w:rsid w:val="00BA75CF"/>
    <w:rsid w:val="00BB4EF1"/>
    <w:rsid w:val="00BC5395"/>
    <w:rsid w:val="00BE418C"/>
    <w:rsid w:val="00BF065B"/>
    <w:rsid w:val="00BF0B6F"/>
    <w:rsid w:val="00C00F7A"/>
    <w:rsid w:val="00C526AA"/>
    <w:rsid w:val="00C62EB3"/>
    <w:rsid w:val="00C8729B"/>
    <w:rsid w:val="00CB09A1"/>
    <w:rsid w:val="00CC2420"/>
    <w:rsid w:val="00CD0E0C"/>
    <w:rsid w:val="00D0630D"/>
    <w:rsid w:val="00D15A15"/>
    <w:rsid w:val="00D248AC"/>
    <w:rsid w:val="00D55AA9"/>
    <w:rsid w:val="00D7185D"/>
    <w:rsid w:val="00D82B5A"/>
    <w:rsid w:val="00D8490D"/>
    <w:rsid w:val="00D962FD"/>
    <w:rsid w:val="00DB03FF"/>
    <w:rsid w:val="00DB1128"/>
    <w:rsid w:val="00E13820"/>
    <w:rsid w:val="00E22D85"/>
    <w:rsid w:val="00E242D8"/>
    <w:rsid w:val="00E32774"/>
    <w:rsid w:val="00E424DF"/>
    <w:rsid w:val="00E47AF9"/>
    <w:rsid w:val="00E47BC8"/>
    <w:rsid w:val="00E53E86"/>
    <w:rsid w:val="00E67E08"/>
    <w:rsid w:val="00E72B27"/>
    <w:rsid w:val="00E800A1"/>
    <w:rsid w:val="00E8163A"/>
    <w:rsid w:val="00E94649"/>
    <w:rsid w:val="00E95616"/>
    <w:rsid w:val="00EA5222"/>
    <w:rsid w:val="00EE1909"/>
    <w:rsid w:val="00EE5BBF"/>
    <w:rsid w:val="00F03931"/>
    <w:rsid w:val="00F176ED"/>
    <w:rsid w:val="00F50223"/>
    <w:rsid w:val="00F67F96"/>
    <w:rsid w:val="00F7531C"/>
    <w:rsid w:val="00F760A2"/>
    <w:rsid w:val="00F81571"/>
    <w:rsid w:val="00FA2DB4"/>
    <w:rsid w:val="00FB1099"/>
    <w:rsid w:val="00FB48DA"/>
    <w:rsid w:val="00FB7B25"/>
    <w:rsid w:val="00FD2054"/>
    <w:rsid w:val="00FD6B36"/>
    <w:rsid w:val="00FD76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507285,white,#789353,#ededed,#48647c,#2c517c,#3a5b85,#e6bd7e"/>
    </o:shapedefaults>
    <o:shapelayout v:ext="edit">
      <o:idmap v:ext="edit" data="1"/>
      <o:rules v:ext="edit">
        <o:r id="V:Rule8" type="connector" idref="#_x0000_s1034"/>
        <o:r id="V:Rule9" type="connector" idref="#_x0000_s1032"/>
        <o:r id="V:Rule10" type="connector" idref="#_x0000_s1026"/>
        <o:r id="V:Rule11" type="connector" idref="#_x0000_s1028"/>
        <o:r id="V:Rule12" type="connector" idref="#_x0000_s1036"/>
        <o:r id="V:Rule13" type="connector" idref="#_x0000_s1035"/>
        <o:r id="V:Rule14" type="connector" idref="#_x0000_s1037"/>
      </o:rules>
    </o:shapelayout>
  </w:shapeDefaults>
  <w:doNotEmbedSmartTags/>
  <w:decimalSymbol w:val="."/>
  <w:listSeparator w:val=","/>
  <w14:docId w14:val="3180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annotation text" w:uiPriority="99"/>
    <w:lsdException w:name="header" w:uiPriority="99"/>
    <w:lsdException w:name="annotation reference" w:uiPriority="99"/>
    <w:lsdException w:name="Hyperlink" w:uiPriority="99"/>
    <w:lsdException w:name="Strong" w:uiPriority="22" w:qFormat="1"/>
    <w:lsdException w:name="Normal (Web)" w:uiPriority="99"/>
    <w:lsdException w:name="Table Grid" w:uiPriority="59"/>
    <w:lsdException w:name="List Paragraph"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FED"/>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030A10"/>
    <w:pPr>
      <w:jc w:val="center"/>
      <w:outlineLvl w:val="0"/>
    </w:pPr>
    <w:rPr>
      <w:rFonts w:ascii="Arial" w:hAnsi="Arial" w:cs="Arial"/>
      <w:b/>
      <w:i/>
      <w:sz w:val="24"/>
    </w:rPr>
  </w:style>
  <w:style w:type="paragraph" w:customStyle="1" w:styleId="FreeForm">
    <w:name w:val="Free Form"/>
    <w:rsid w:val="00FF4FED"/>
    <w:pPr>
      <w:outlineLvl w:val="0"/>
    </w:pPr>
    <w:rPr>
      <w:rFonts w:ascii="Helvetica" w:eastAsia="ヒラギノ角ゴ Pro W3" w:hAnsi="Helvetica"/>
      <w:color w:val="000000"/>
      <w:sz w:val="24"/>
    </w:rPr>
  </w:style>
  <w:style w:type="numbering" w:customStyle="1" w:styleId="Bullet">
    <w:name w:val="Bullet"/>
    <w:rsid w:val="00FF4FED"/>
  </w:style>
  <w:style w:type="character" w:styleId="CommentReference">
    <w:name w:val="annotation reference"/>
    <w:uiPriority w:val="99"/>
    <w:unhideWhenUsed/>
    <w:locked/>
    <w:rsid w:val="000F4932"/>
    <w:rPr>
      <w:sz w:val="18"/>
      <w:szCs w:val="18"/>
    </w:rPr>
  </w:style>
  <w:style w:type="character" w:styleId="Hyperlink">
    <w:name w:val="Hyperlink"/>
    <w:uiPriority w:val="99"/>
    <w:unhideWhenUsed/>
    <w:locked/>
    <w:rsid w:val="0026067E"/>
    <w:rPr>
      <w:color w:val="0000FF"/>
      <w:u w:val="single"/>
    </w:rPr>
  </w:style>
  <w:style w:type="paragraph" w:customStyle="1" w:styleId="Default">
    <w:name w:val="Default"/>
    <w:rsid w:val="0026067E"/>
    <w:pPr>
      <w:autoSpaceDE w:val="0"/>
      <w:autoSpaceDN w:val="0"/>
      <w:adjustRightInd w:val="0"/>
    </w:pPr>
    <w:rPr>
      <w:rFonts w:ascii="BLEJJF+Palatino" w:eastAsia="Cambria" w:hAnsi="BLEJJF+Palatino" w:cs="BLEJJF+Palatino"/>
      <w:color w:val="000000"/>
      <w:sz w:val="24"/>
      <w:szCs w:val="24"/>
    </w:rPr>
  </w:style>
  <w:style w:type="paragraph" w:customStyle="1" w:styleId="CM109">
    <w:name w:val="CM109"/>
    <w:basedOn w:val="Default"/>
    <w:next w:val="Default"/>
    <w:uiPriority w:val="99"/>
    <w:rsid w:val="0026067E"/>
    <w:rPr>
      <w:rFonts w:cs="Times New Roman"/>
      <w:color w:val="auto"/>
    </w:rPr>
  </w:style>
  <w:style w:type="character" w:styleId="Emphasis">
    <w:name w:val="Emphasis"/>
    <w:uiPriority w:val="20"/>
    <w:qFormat/>
    <w:locked/>
    <w:rsid w:val="0026067E"/>
    <w:rPr>
      <w:i/>
      <w:iCs/>
    </w:rPr>
  </w:style>
  <w:style w:type="paragraph" w:styleId="NormalWeb">
    <w:name w:val="Normal (Web)"/>
    <w:basedOn w:val="Normal"/>
    <w:uiPriority w:val="99"/>
    <w:unhideWhenUsed/>
    <w:locked/>
    <w:rsid w:val="0026067E"/>
    <w:pPr>
      <w:spacing w:before="100" w:beforeAutospacing="1" w:after="100" w:afterAutospacing="1"/>
    </w:pPr>
    <w:rPr>
      <w:rFonts w:ascii="Times New Roman" w:eastAsia="Times New Roman" w:hAnsi="Times New Roman"/>
      <w:color w:val="auto"/>
    </w:rPr>
  </w:style>
  <w:style w:type="paragraph" w:styleId="Header">
    <w:name w:val="header"/>
    <w:basedOn w:val="Normal"/>
    <w:link w:val="HeaderChar"/>
    <w:uiPriority w:val="99"/>
    <w:locked/>
    <w:rsid w:val="003B0238"/>
    <w:pPr>
      <w:tabs>
        <w:tab w:val="center" w:pos="4680"/>
        <w:tab w:val="right" w:pos="9360"/>
      </w:tabs>
    </w:pPr>
  </w:style>
  <w:style w:type="character" w:customStyle="1" w:styleId="HeaderChar">
    <w:name w:val="Header Char"/>
    <w:link w:val="Header"/>
    <w:uiPriority w:val="99"/>
    <w:rsid w:val="003B0238"/>
    <w:rPr>
      <w:rFonts w:ascii="Cambria" w:eastAsia="ヒラギノ角ゴ Pro W3" w:hAnsi="Cambria"/>
      <w:color w:val="000000"/>
      <w:sz w:val="24"/>
      <w:szCs w:val="24"/>
    </w:rPr>
  </w:style>
  <w:style w:type="paragraph" w:styleId="Footer">
    <w:name w:val="footer"/>
    <w:basedOn w:val="Normal"/>
    <w:link w:val="FooterChar"/>
    <w:locked/>
    <w:rsid w:val="003B0238"/>
    <w:pPr>
      <w:tabs>
        <w:tab w:val="center" w:pos="4680"/>
        <w:tab w:val="right" w:pos="9360"/>
      </w:tabs>
    </w:pPr>
  </w:style>
  <w:style w:type="character" w:customStyle="1" w:styleId="FooterChar">
    <w:name w:val="Footer Char"/>
    <w:link w:val="Footer"/>
    <w:rsid w:val="003B0238"/>
    <w:rPr>
      <w:rFonts w:ascii="Cambria" w:eastAsia="ヒラギノ角ゴ Pro W3" w:hAnsi="Cambria"/>
      <w:color w:val="000000"/>
      <w:sz w:val="24"/>
      <w:szCs w:val="24"/>
    </w:rPr>
  </w:style>
  <w:style w:type="character" w:styleId="FollowedHyperlink">
    <w:name w:val="FollowedHyperlink"/>
    <w:locked/>
    <w:rsid w:val="00A56642"/>
    <w:rPr>
      <w:color w:val="800080"/>
      <w:u w:val="single"/>
    </w:rPr>
  </w:style>
  <w:style w:type="character" w:styleId="PageNumber">
    <w:name w:val="page number"/>
    <w:basedOn w:val="DefaultParagraphFont"/>
    <w:locked/>
    <w:rsid w:val="001E64E3"/>
  </w:style>
  <w:style w:type="paragraph" w:styleId="BalloonText">
    <w:name w:val="Balloon Text"/>
    <w:basedOn w:val="Normal"/>
    <w:link w:val="BalloonTextChar"/>
    <w:rsid w:val="00692583"/>
    <w:rPr>
      <w:rFonts w:ascii="Lucida Grande" w:eastAsia="Cambria" w:hAnsi="Lucida Grande"/>
      <w:color w:val="auto"/>
      <w:sz w:val="18"/>
      <w:szCs w:val="18"/>
    </w:rPr>
  </w:style>
  <w:style w:type="character" w:customStyle="1" w:styleId="BalloonTextChar">
    <w:name w:val="Balloon Text Char"/>
    <w:link w:val="BalloonText"/>
    <w:rsid w:val="00692583"/>
    <w:rPr>
      <w:rFonts w:ascii="Lucida Grande" w:eastAsia="Cambria" w:hAnsi="Lucida Grande" w:cs="Times New Roman"/>
      <w:sz w:val="18"/>
      <w:szCs w:val="18"/>
    </w:rPr>
  </w:style>
  <w:style w:type="table" w:styleId="TableGrid">
    <w:name w:val="Table Grid"/>
    <w:basedOn w:val="TableNormal"/>
    <w:uiPriority w:val="59"/>
    <w:rsid w:val="00692583"/>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030A10"/>
    <w:pPr>
      <w:ind w:left="720"/>
      <w:contextualSpacing/>
    </w:pPr>
  </w:style>
  <w:style w:type="paragraph" w:styleId="CommentText">
    <w:name w:val="annotation text"/>
    <w:basedOn w:val="Normal"/>
    <w:link w:val="CommentTextChar"/>
    <w:uiPriority w:val="99"/>
    <w:unhideWhenUsed/>
    <w:rsid w:val="00E47AF9"/>
    <w:pPr>
      <w:spacing w:after="200"/>
    </w:pPr>
    <w:rPr>
      <w:rFonts w:eastAsia="Cambria"/>
      <w:color w:val="auto"/>
      <w:sz w:val="20"/>
      <w:szCs w:val="20"/>
    </w:rPr>
  </w:style>
  <w:style w:type="character" w:customStyle="1" w:styleId="CommentTextChar">
    <w:name w:val="Comment Text Char"/>
    <w:link w:val="CommentText"/>
    <w:uiPriority w:val="99"/>
    <w:rsid w:val="00E47AF9"/>
    <w:rPr>
      <w:rFonts w:ascii="Cambria" w:eastAsia="Cambria" w:hAnsi="Cambria" w:cs="Times New Roman"/>
    </w:rPr>
  </w:style>
  <w:style w:type="paragraph" w:styleId="CommentSubject">
    <w:name w:val="annotation subject"/>
    <w:basedOn w:val="CommentText"/>
    <w:next w:val="CommentText"/>
    <w:link w:val="CommentSubjectChar"/>
    <w:rsid w:val="00AE78F4"/>
    <w:pPr>
      <w:spacing w:after="0"/>
    </w:pPr>
    <w:rPr>
      <w:rFonts w:eastAsia="ヒラギノ角ゴ Pro W3"/>
      <w:b/>
      <w:bCs/>
      <w:color w:val="000000"/>
    </w:rPr>
  </w:style>
  <w:style w:type="character" w:customStyle="1" w:styleId="CommentSubjectChar">
    <w:name w:val="Comment Subject Char"/>
    <w:link w:val="CommentSubject"/>
    <w:rsid w:val="00AE78F4"/>
    <w:rPr>
      <w:rFonts w:ascii="Cambria" w:eastAsia="ヒラギノ角ゴ Pro W3" w:hAnsi="Cambria" w:cs="Times New Roman"/>
      <w:b/>
      <w:bCs/>
      <w:color w:val="000000"/>
    </w:rPr>
  </w:style>
  <w:style w:type="character" w:styleId="Strong">
    <w:name w:val="Strong"/>
    <w:basedOn w:val="DefaultParagraphFont"/>
    <w:uiPriority w:val="22"/>
    <w:qFormat/>
    <w:rsid w:val="003A43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5219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wibles.ucsc.edu/Products/ProductsDocuments/Norris_ContourWhat_supporting/Watsonville.kmz" TargetMode="External"/><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scwibles.ucsc.edu/Products/ProductsDocuments/Norris_DigitalWatershed_supporting/GE_Help.pdf" TargetMode="External"/><Relationship Id="rId12" Type="http://schemas.openxmlformats.org/officeDocument/2006/relationships/comments" Target="comments.xml"/><Relationship Id="rId13" Type="http://schemas.openxmlformats.org/officeDocument/2006/relationships/hyperlink" Target="http://www.nap.edu/catalog/4962.html" TargetMode="External"/><Relationship Id="rId14" Type="http://schemas.openxmlformats.org/officeDocument/2006/relationships/hyperlink" Target="http://www.cde.ca.gov/be/st/ss/documents/sciencestnd.pdf" TargetMode="External"/><Relationship Id="rId15" Type="http://schemas.openxmlformats.org/officeDocument/2006/relationships/hyperlink" Target="http://63960de18916c597c345-8e3bed018cb857642bed25a591e65353.r63.cf1.rackcdn.com/Combined%20DCIs%205.15.13.pdf" TargetMode="External"/><Relationship Id="rId16" Type="http://schemas.openxmlformats.org/officeDocument/2006/relationships/hyperlink" Target="http://www.nextgenscience.org/sites/ngss/files/Appendix%20F%20%20Science%20and%20Engineering%20Practices%20in%20the%20NGSS%20.pdf" TargetMode="External"/><Relationship Id="rId17" Type="http://schemas.openxmlformats.org/officeDocument/2006/relationships/hyperlink" Target="http://www.cde.ca.gov/be/st/ss/documents/histsocscistnd.pdf" TargetMode="External"/><Relationship Id="rId18" Type="http://schemas.openxmlformats.org/officeDocument/2006/relationships/hyperlink" Target="http://www.nchs.ucla.edu/Standards/" TargetMode="External"/><Relationship Id="rId19" Type="http://schemas.openxmlformats.org/officeDocument/2006/relationships/hyperlink" Target="http://www.google.com/earth/index.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oogle.com/earth/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9</Pages>
  <Words>3301</Words>
  <Characters>18822</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22079</CharactersWithSpaces>
  <SharedDoc>false</SharedDoc>
  <HyperlinkBase/>
  <HLinks>
    <vt:vector size="36" baseType="variant">
      <vt:variant>
        <vt:i4>7667752</vt:i4>
      </vt:variant>
      <vt:variant>
        <vt:i4>15</vt:i4>
      </vt:variant>
      <vt:variant>
        <vt:i4>0</vt:i4>
      </vt:variant>
      <vt:variant>
        <vt:i4>5</vt:i4>
      </vt:variant>
      <vt:variant>
        <vt:lpwstr>http://extension.unh.edu/kmlTools/</vt:lpwstr>
      </vt:variant>
      <vt:variant>
        <vt:lpwstr/>
      </vt:variant>
      <vt:variant>
        <vt:i4>7667752</vt:i4>
      </vt:variant>
      <vt:variant>
        <vt:i4>12</vt:i4>
      </vt:variant>
      <vt:variant>
        <vt:i4>0</vt:i4>
      </vt:variant>
      <vt:variant>
        <vt:i4>5</vt:i4>
      </vt:variant>
      <vt:variant>
        <vt:lpwstr>http://extension.unh.edu/kmlTools/</vt:lpwstr>
      </vt:variant>
      <vt:variant>
        <vt:lpwstr/>
      </vt:variant>
      <vt:variant>
        <vt:i4>6619180</vt:i4>
      </vt:variant>
      <vt:variant>
        <vt:i4>9</vt:i4>
      </vt:variant>
      <vt:variant>
        <vt:i4>0</vt:i4>
      </vt:variant>
      <vt:variant>
        <vt:i4>5</vt:i4>
      </vt:variant>
      <vt:variant>
        <vt:lpwstr>http://huaylas.com/WHS/Watersheds/</vt:lpwstr>
      </vt:variant>
      <vt:variant>
        <vt:lpwstr/>
      </vt:variant>
      <vt:variant>
        <vt:i4>2490428</vt:i4>
      </vt:variant>
      <vt:variant>
        <vt:i4>6</vt:i4>
      </vt:variant>
      <vt:variant>
        <vt:i4>0</vt:i4>
      </vt:variant>
      <vt:variant>
        <vt:i4>5</vt:i4>
      </vt:variant>
      <vt:variant>
        <vt:lpwstr>http://www.google.com/earth/index.html</vt:lpwstr>
      </vt:variant>
      <vt:variant>
        <vt:lpwstr/>
      </vt:variant>
      <vt:variant>
        <vt:i4>655385</vt:i4>
      </vt:variant>
      <vt:variant>
        <vt:i4>3</vt:i4>
      </vt:variant>
      <vt:variant>
        <vt:i4>0</vt:i4>
      </vt:variant>
      <vt:variant>
        <vt:i4>5</vt:i4>
      </vt:variant>
      <vt:variant>
        <vt:lpwstr>http://www.cde.ca.gov/be/st/ss/documents/sciencestnd.pdf</vt:lpwstr>
      </vt:variant>
      <vt:variant>
        <vt:lpwstr/>
      </vt:variant>
      <vt:variant>
        <vt:i4>851994</vt:i4>
      </vt:variant>
      <vt:variant>
        <vt:i4>0</vt:i4>
      </vt:variant>
      <vt:variant>
        <vt:i4>0</vt:i4>
      </vt:variant>
      <vt:variant>
        <vt:i4>5</vt:i4>
      </vt:variant>
      <vt:variant>
        <vt:lpwstr>http://www.nap.edu/catalog/4962.html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dc:creator>
  <cp:keywords/>
  <cp:lastModifiedBy>Don Bard</cp:lastModifiedBy>
  <cp:revision>31</cp:revision>
  <cp:lastPrinted>2013-05-30T23:48:00Z</cp:lastPrinted>
  <dcterms:created xsi:type="dcterms:W3CDTF">2013-01-13T00:37:00Z</dcterms:created>
  <dcterms:modified xsi:type="dcterms:W3CDTF">2013-10-11T21:25:00Z</dcterms:modified>
</cp:coreProperties>
</file>