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DD" w:rsidRPr="00743222" w:rsidRDefault="002B15CD" w:rsidP="00287AF0">
      <w:pPr>
        <w:pStyle w:val="Title"/>
        <w:rPr>
          <w:rFonts w:ascii="Times New Roman" w:hAnsi="Times New Roman"/>
          <w:sz w:val="20"/>
        </w:rPr>
      </w:pPr>
      <w:r w:rsidRPr="00743222">
        <w:rPr>
          <w:rFonts w:ascii="Times New Roman" w:hAnsi="Times New Roman"/>
          <w:sz w:val="20"/>
        </w:rPr>
        <w:t xml:space="preserve">ELEG </w:t>
      </w:r>
      <w:r w:rsidR="00734231" w:rsidRPr="00743222">
        <w:rPr>
          <w:rFonts w:ascii="Times New Roman" w:hAnsi="Times New Roman"/>
          <w:sz w:val="20"/>
        </w:rPr>
        <w:t>4203, ELEG5203</w:t>
      </w:r>
      <w:r w:rsidRPr="00743222">
        <w:rPr>
          <w:rFonts w:ascii="Times New Roman" w:hAnsi="Times New Roman"/>
          <w:sz w:val="20"/>
        </w:rPr>
        <w:t xml:space="preserve">: Semiconductor </w:t>
      </w:r>
      <w:r w:rsidR="00D00DF7" w:rsidRPr="00743222">
        <w:rPr>
          <w:rFonts w:ascii="Times New Roman" w:hAnsi="Times New Roman"/>
          <w:sz w:val="20"/>
        </w:rPr>
        <w:t>Devices</w:t>
      </w:r>
      <w:r w:rsidR="002146EE" w:rsidRPr="00743222">
        <w:rPr>
          <w:rFonts w:ascii="Times New Roman" w:hAnsi="Times New Roman"/>
          <w:sz w:val="20"/>
        </w:rPr>
        <w:t xml:space="preserve">, </w:t>
      </w:r>
      <w:r w:rsidR="00734231" w:rsidRPr="00743222">
        <w:rPr>
          <w:rFonts w:ascii="Times New Roman" w:hAnsi="Times New Roman"/>
          <w:sz w:val="20"/>
        </w:rPr>
        <w:t>Fall</w:t>
      </w:r>
      <w:r w:rsidR="002146EE" w:rsidRPr="00743222">
        <w:rPr>
          <w:rFonts w:ascii="Times New Roman" w:hAnsi="Times New Roman"/>
          <w:sz w:val="20"/>
        </w:rPr>
        <w:t xml:space="preserve"> 201</w:t>
      </w:r>
      <w:r w:rsidR="007A6B72">
        <w:rPr>
          <w:rFonts w:ascii="Times New Roman" w:hAnsi="Times New Roman"/>
          <w:sz w:val="20"/>
        </w:rPr>
        <w:t>6</w:t>
      </w:r>
    </w:p>
    <w:p w:rsidR="002146EE" w:rsidRPr="00743222" w:rsidRDefault="002146EE" w:rsidP="00287AF0">
      <w:pPr>
        <w:pStyle w:val="Title"/>
        <w:rPr>
          <w:rFonts w:ascii="Times New Roman" w:hAnsi="Times New Roman"/>
          <w:sz w:val="20"/>
        </w:rPr>
      </w:pPr>
    </w:p>
    <w:p w:rsidR="002146EE" w:rsidRPr="00743222" w:rsidRDefault="00323A89" w:rsidP="00287AF0">
      <w:pPr>
        <w:pStyle w:val="Title"/>
        <w:rPr>
          <w:rFonts w:ascii="Times New Roman" w:hAnsi="Times New Roman"/>
          <w:sz w:val="20"/>
        </w:rPr>
      </w:pPr>
      <w:proofErr w:type="spellStart"/>
      <w:r w:rsidRPr="00743222">
        <w:rPr>
          <w:rFonts w:ascii="Times New Roman" w:hAnsi="Times New Roman"/>
          <w:sz w:val="20"/>
        </w:rPr>
        <w:t>TTh</w:t>
      </w:r>
      <w:proofErr w:type="spellEnd"/>
      <w:r w:rsidR="002146EE" w:rsidRPr="00743222">
        <w:rPr>
          <w:rFonts w:ascii="Times New Roman" w:hAnsi="Times New Roman"/>
          <w:sz w:val="20"/>
        </w:rPr>
        <w:t xml:space="preserve"> </w:t>
      </w:r>
      <w:r w:rsidR="00734231" w:rsidRPr="00743222">
        <w:rPr>
          <w:rFonts w:ascii="Times New Roman" w:hAnsi="Times New Roman"/>
          <w:sz w:val="20"/>
        </w:rPr>
        <w:t>9</w:t>
      </w:r>
      <w:r w:rsidR="002146EE" w:rsidRPr="00743222">
        <w:rPr>
          <w:rFonts w:ascii="Times New Roman" w:hAnsi="Times New Roman"/>
          <w:sz w:val="20"/>
        </w:rPr>
        <w:t>:30-</w:t>
      </w:r>
      <w:r w:rsidRPr="00743222">
        <w:rPr>
          <w:rFonts w:ascii="Times New Roman" w:hAnsi="Times New Roman"/>
          <w:sz w:val="20"/>
        </w:rPr>
        <w:t>1</w:t>
      </w:r>
      <w:r w:rsidR="00734231" w:rsidRPr="00743222">
        <w:rPr>
          <w:rFonts w:ascii="Times New Roman" w:hAnsi="Times New Roman"/>
          <w:sz w:val="20"/>
        </w:rPr>
        <w:t>0</w:t>
      </w:r>
      <w:r w:rsidR="002146EE" w:rsidRPr="00743222">
        <w:rPr>
          <w:rFonts w:ascii="Times New Roman" w:hAnsi="Times New Roman"/>
          <w:sz w:val="20"/>
        </w:rPr>
        <w:t>:</w:t>
      </w:r>
      <w:r w:rsidR="00734231" w:rsidRPr="00743222">
        <w:rPr>
          <w:rFonts w:ascii="Times New Roman" w:hAnsi="Times New Roman"/>
          <w:sz w:val="20"/>
        </w:rPr>
        <w:t>45</w:t>
      </w:r>
      <w:r w:rsidR="002146EE" w:rsidRPr="00743222">
        <w:rPr>
          <w:rFonts w:ascii="Times New Roman" w:hAnsi="Times New Roman"/>
          <w:sz w:val="20"/>
        </w:rPr>
        <w:t xml:space="preserve"> </w:t>
      </w:r>
      <w:r w:rsidRPr="00743222">
        <w:rPr>
          <w:rFonts w:ascii="Times New Roman" w:hAnsi="Times New Roman"/>
          <w:sz w:val="20"/>
        </w:rPr>
        <w:t>Location:</w:t>
      </w:r>
      <w:r w:rsidR="00734231" w:rsidRPr="00743222">
        <w:rPr>
          <w:rFonts w:ascii="Times New Roman" w:hAnsi="Times New Roman"/>
          <w:sz w:val="20"/>
        </w:rPr>
        <w:t xml:space="preserve"> Bell 22</w:t>
      </w:r>
      <w:r w:rsidR="007A6B72">
        <w:rPr>
          <w:rFonts w:ascii="Times New Roman" w:hAnsi="Times New Roman"/>
          <w:sz w:val="20"/>
        </w:rPr>
        <w:t>84</w:t>
      </w:r>
    </w:p>
    <w:p w:rsidR="004A21DD" w:rsidRPr="00743222" w:rsidRDefault="004A21DD">
      <w:pPr>
        <w:jc w:val="both"/>
        <w:rPr>
          <w:rFonts w:ascii="Times New Roman" w:eastAsia="'宋体" w:hAnsi="Times New Roman"/>
          <w:sz w:val="20"/>
        </w:rPr>
      </w:pPr>
    </w:p>
    <w:p w:rsidR="002146EE" w:rsidRPr="00743222" w:rsidRDefault="002146EE" w:rsidP="002146EE">
      <w:pPr>
        <w:pStyle w:val="Heading1"/>
        <w:rPr>
          <w:color w:val="000000"/>
          <w:sz w:val="20"/>
          <w:szCs w:val="20"/>
        </w:rPr>
      </w:pPr>
      <w:r w:rsidRPr="00743222">
        <w:rPr>
          <w:sz w:val="20"/>
          <w:szCs w:val="20"/>
        </w:rPr>
        <w:t>Instructor</w:t>
      </w:r>
      <w:r w:rsidRPr="00743222">
        <w:rPr>
          <w:b w:val="0"/>
          <w:bCs/>
          <w:sz w:val="20"/>
          <w:szCs w:val="20"/>
        </w:rPr>
        <w:t xml:space="preserve">:   Dr. Shui-Qing (Fisher) Yu   </w:t>
      </w:r>
      <w:r w:rsidRPr="00743222">
        <w:rPr>
          <w:b w:val="0"/>
          <w:sz w:val="20"/>
          <w:szCs w:val="20"/>
        </w:rPr>
        <w:t>Office: Bell 31</w:t>
      </w:r>
      <w:r w:rsidR="00372EA7">
        <w:rPr>
          <w:b w:val="0"/>
          <w:sz w:val="20"/>
          <w:szCs w:val="20"/>
        </w:rPr>
        <w:t>70</w:t>
      </w:r>
      <w:r w:rsidR="007A6B72">
        <w:rPr>
          <w:b w:val="0"/>
          <w:sz w:val="20"/>
          <w:szCs w:val="20"/>
        </w:rPr>
        <w:t>, Nano211</w:t>
      </w:r>
      <w:r w:rsidRPr="00743222">
        <w:rPr>
          <w:b w:val="0"/>
          <w:sz w:val="20"/>
          <w:szCs w:val="20"/>
        </w:rPr>
        <w:t xml:space="preserve">   Phone: 5-7265</w:t>
      </w:r>
      <w:r w:rsidRPr="00743222">
        <w:rPr>
          <w:sz w:val="20"/>
          <w:szCs w:val="20"/>
        </w:rPr>
        <w:t xml:space="preserve">   </w:t>
      </w:r>
      <w:r w:rsidRPr="00743222">
        <w:rPr>
          <w:b w:val="0"/>
          <w:bCs/>
          <w:color w:val="000000"/>
          <w:sz w:val="20"/>
          <w:szCs w:val="20"/>
        </w:rPr>
        <w:t>Email</w:t>
      </w:r>
      <w:r w:rsidRPr="00743222">
        <w:rPr>
          <w:b w:val="0"/>
          <w:color w:val="000000"/>
          <w:sz w:val="20"/>
          <w:szCs w:val="20"/>
        </w:rPr>
        <w:t xml:space="preserve">: </w:t>
      </w:r>
      <w:hyperlink r:id="rId6" w:history="1">
        <w:r w:rsidRPr="00743222">
          <w:rPr>
            <w:rStyle w:val="Hyperlink"/>
            <w:b w:val="0"/>
            <w:sz w:val="20"/>
            <w:szCs w:val="20"/>
          </w:rPr>
          <w:t>syu@uark.edu</w:t>
        </w:r>
      </w:hyperlink>
    </w:p>
    <w:p w:rsidR="002146EE" w:rsidRPr="00743222" w:rsidRDefault="002146EE" w:rsidP="002B465A">
      <w:pPr>
        <w:jc w:val="both"/>
        <w:rPr>
          <w:rFonts w:ascii="Times New Roman" w:hAnsi="Times New Roman"/>
          <w:b/>
          <w:sz w:val="20"/>
        </w:rPr>
      </w:pPr>
    </w:p>
    <w:p w:rsidR="002146EE" w:rsidRPr="00743222" w:rsidRDefault="002146EE" w:rsidP="002146EE">
      <w:pPr>
        <w:jc w:val="both"/>
        <w:rPr>
          <w:rFonts w:ascii="Times New Roman" w:hAnsi="Times New Roman"/>
          <w:b/>
          <w:sz w:val="20"/>
        </w:rPr>
      </w:pPr>
      <w:r w:rsidRPr="00743222">
        <w:rPr>
          <w:rFonts w:ascii="Times New Roman" w:hAnsi="Times New Roman"/>
          <w:b/>
          <w:sz w:val="20"/>
        </w:rPr>
        <w:t xml:space="preserve">Text book: </w:t>
      </w:r>
    </w:p>
    <w:p w:rsidR="002146EE" w:rsidRPr="00743222" w:rsidRDefault="002146EE" w:rsidP="002146EE">
      <w:pPr>
        <w:jc w:val="both"/>
        <w:rPr>
          <w:rFonts w:ascii="Times New Roman" w:eastAsia="'宋体" w:hAnsi="Times New Roman"/>
          <w:sz w:val="20"/>
        </w:rPr>
      </w:pPr>
      <w:r w:rsidRPr="00743222">
        <w:rPr>
          <w:rFonts w:ascii="Times New Roman" w:eastAsia="'宋体" w:hAnsi="Times New Roman"/>
          <w:sz w:val="20"/>
        </w:rPr>
        <w:t>There is no required textbook for this course. The instructor will distribute class notes to be used for teaching purpose.</w:t>
      </w:r>
    </w:p>
    <w:p w:rsidR="002146EE" w:rsidRPr="00743222" w:rsidRDefault="002146EE" w:rsidP="002146EE">
      <w:pPr>
        <w:jc w:val="both"/>
        <w:rPr>
          <w:rFonts w:ascii="Times New Roman" w:hAnsi="Times New Roman"/>
          <w:sz w:val="20"/>
        </w:rPr>
      </w:pPr>
    </w:p>
    <w:p w:rsidR="002146EE" w:rsidRPr="00743222" w:rsidRDefault="002146EE" w:rsidP="002146EE">
      <w:pPr>
        <w:jc w:val="both"/>
        <w:rPr>
          <w:rFonts w:ascii="Times New Roman" w:hAnsi="Times New Roman"/>
          <w:b/>
          <w:sz w:val="20"/>
        </w:rPr>
      </w:pPr>
      <w:r w:rsidRPr="00743222">
        <w:rPr>
          <w:rFonts w:ascii="Times New Roman" w:hAnsi="Times New Roman"/>
          <w:b/>
          <w:sz w:val="20"/>
        </w:rPr>
        <w:t>References:</w:t>
      </w:r>
    </w:p>
    <w:p w:rsidR="00902A9A" w:rsidRPr="00743222" w:rsidRDefault="00902A9A" w:rsidP="00902A9A">
      <w:pPr>
        <w:numPr>
          <w:ilvl w:val="0"/>
          <w:numId w:val="13"/>
        </w:numPr>
        <w:jc w:val="both"/>
        <w:rPr>
          <w:rFonts w:ascii="Times New Roman" w:eastAsia="'宋体" w:hAnsi="Times New Roman"/>
          <w:sz w:val="20"/>
        </w:rPr>
      </w:pPr>
      <w:r w:rsidRPr="00743222">
        <w:rPr>
          <w:rFonts w:ascii="Times New Roman" w:hAnsi="Times New Roman"/>
          <w:i/>
          <w:sz w:val="20"/>
        </w:rPr>
        <w:t xml:space="preserve">Semiconductor Device Fundamentals, </w:t>
      </w:r>
      <w:r w:rsidRPr="00743222">
        <w:rPr>
          <w:rFonts w:ascii="Times New Roman" w:hAnsi="Times New Roman"/>
          <w:sz w:val="20"/>
        </w:rPr>
        <w:t xml:space="preserve">R.F. </w:t>
      </w:r>
      <w:proofErr w:type="spellStart"/>
      <w:r w:rsidRPr="00743222">
        <w:rPr>
          <w:rFonts w:ascii="Times New Roman" w:hAnsi="Times New Roman"/>
          <w:sz w:val="20"/>
        </w:rPr>
        <w:t>Pierret</w:t>
      </w:r>
      <w:proofErr w:type="spellEnd"/>
      <w:r w:rsidRPr="00743222">
        <w:rPr>
          <w:rFonts w:ascii="Times New Roman" w:hAnsi="Times New Roman"/>
          <w:sz w:val="20"/>
        </w:rPr>
        <w:t>, Addison-Wesley, 1996.</w:t>
      </w:r>
    </w:p>
    <w:p w:rsidR="00734231" w:rsidRPr="00743222" w:rsidRDefault="00734231" w:rsidP="002146EE">
      <w:pPr>
        <w:numPr>
          <w:ilvl w:val="0"/>
          <w:numId w:val="13"/>
        </w:numPr>
        <w:jc w:val="both"/>
        <w:rPr>
          <w:rFonts w:ascii="Times New Roman" w:eastAsia="'宋体" w:hAnsi="Times New Roman"/>
          <w:sz w:val="20"/>
        </w:rPr>
      </w:pPr>
      <w:r w:rsidRPr="00743222">
        <w:rPr>
          <w:rFonts w:ascii="Times New Roman" w:hAnsi="Times New Roman"/>
          <w:i/>
          <w:sz w:val="20"/>
        </w:rPr>
        <w:t xml:space="preserve">Semiconductor Devices, </w:t>
      </w:r>
      <w:proofErr w:type="spellStart"/>
      <w:r w:rsidRPr="00743222">
        <w:rPr>
          <w:rFonts w:ascii="Times New Roman" w:hAnsi="Times New Roman"/>
          <w:sz w:val="20"/>
        </w:rPr>
        <w:t>Sima</w:t>
      </w:r>
      <w:proofErr w:type="spellEnd"/>
      <w:r w:rsidRPr="00743222">
        <w:rPr>
          <w:rFonts w:ascii="Times New Roman" w:hAnsi="Times New Roman"/>
          <w:sz w:val="20"/>
        </w:rPr>
        <w:t xml:space="preserve"> </w:t>
      </w:r>
      <w:proofErr w:type="spellStart"/>
      <w:r w:rsidRPr="00743222">
        <w:rPr>
          <w:rFonts w:ascii="Times New Roman" w:hAnsi="Times New Roman"/>
          <w:sz w:val="20"/>
        </w:rPr>
        <w:t>Dimitrijev</w:t>
      </w:r>
      <w:proofErr w:type="spellEnd"/>
      <w:r w:rsidRPr="00743222">
        <w:rPr>
          <w:rFonts w:ascii="Times New Roman" w:hAnsi="Times New Roman"/>
          <w:sz w:val="20"/>
        </w:rPr>
        <w:t>, 2nd Edition, Oxford University Press 2012</w:t>
      </w:r>
      <w:r w:rsidRPr="00743222">
        <w:rPr>
          <w:rFonts w:ascii="Times New Roman" w:eastAsia="'宋体" w:hAnsi="Times New Roman"/>
          <w:sz w:val="20"/>
        </w:rPr>
        <w:t xml:space="preserve">. </w:t>
      </w:r>
    </w:p>
    <w:p w:rsidR="002146EE" w:rsidRPr="00743222" w:rsidRDefault="002146EE" w:rsidP="002146EE">
      <w:pPr>
        <w:ind w:left="360"/>
        <w:jc w:val="both"/>
        <w:rPr>
          <w:rFonts w:ascii="Times New Roman" w:eastAsia="'宋体" w:hAnsi="Times New Roman"/>
          <w:sz w:val="20"/>
        </w:rPr>
      </w:pPr>
      <w:r w:rsidRPr="00743222">
        <w:rPr>
          <w:rFonts w:ascii="Times New Roman" w:hAnsi="Times New Roman"/>
          <w:sz w:val="20"/>
        </w:rPr>
        <w:t xml:space="preserve">3. </w:t>
      </w:r>
      <w:r w:rsidRPr="00743222">
        <w:rPr>
          <w:rFonts w:ascii="Times New Roman" w:hAnsi="Times New Roman"/>
          <w:sz w:val="20"/>
        </w:rPr>
        <w:tab/>
      </w:r>
      <w:r w:rsidR="00734231" w:rsidRPr="00743222">
        <w:rPr>
          <w:rFonts w:ascii="Times New Roman" w:hAnsi="Times New Roman"/>
          <w:i/>
          <w:sz w:val="20"/>
        </w:rPr>
        <w:t>Solid State Electronic Devices</w:t>
      </w:r>
      <w:r w:rsidR="00734231" w:rsidRPr="00743222">
        <w:rPr>
          <w:rFonts w:ascii="Times New Roman" w:hAnsi="Times New Roman"/>
          <w:sz w:val="20"/>
        </w:rPr>
        <w:t>, Ben G. Streetman, Sanjay Kumar Banerjee, 6</w:t>
      </w:r>
      <w:r w:rsidR="00734231" w:rsidRPr="00743222">
        <w:rPr>
          <w:rFonts w:ascii="Times New Roman" w:hAnsi="Times New Roman"/>
          <w:sz w:val="20"/>
          <w:vertAlign w:val="superscript"/>
        </w:rPr>
        <w:t>th</w:t>
      </w:r>
      <w:r w:rsidR="00734231" w:rsidRPr="00743222">
        <w:rPr>
          <w:rFonts w:ascii="Times New Roman" w:hAnsi="Times New Roman"/>
          <w:sz w:val="20"/>
        </w:rPr>
        <w:t xml:space="preserve"> edition.</w:t>
      </w:r>
    </w:p>
    <w:p w:rsidR="002146EE" w:rsidRPr="00743222" w:rsidRDefault="002146EE" w:rsidP="002B465A">
      <w:pPr>
        <w:jc w:val="both"/>
        <w:rPr>
          <w:rFonts w:ascii="Times New Roman" w:hAnsi="Times New Roman"/>
          <w:b/>
          <w:sz w:val="20"/>
        </w:rPr>
      </w:pPr>
    </w:p>
    <w:p w:rsidR="002146EE" w:rsidRPr="00743222" w:rsidRDefault="002146EE" w:rsidP="002146EE">
      <w:pPr>
        <w:rPr>
          <w:rFonts w:ascii="Times New Roman" w:hAnsi="Times New Roman"/>
          <w:bCs/>
          <w:sz w:val="20"/>
        </w:rPr>
      </w:pPr>
      <w:r w:rsidRPr="00743222">
        <w:rPr>
          <w:rFonts w:ascii="Times New Roman" w:hAnsi="Times New Roman"/>
          <w:b/>
          <w:bCs/>
          <w:sz w:val="20"/>
        </w:rPr>
        <w:t>Office Hours</w:t>
      </w:r>
      <w:r w:rsidRPr="00743222">
        <w:rPr>
          <w:rFonts w:ascii="Times New Roman" w:hAnsi="Times New Roman"/>
          <w:bCs/>
          <w:sz w:val="20"/>
        </w:rPr>
        <w:t xml:space="preserve">: </w:t>
      </w:r>
      <w:proofErr w:type="spellStart"/>
      <w:r w:rsidR="00323A89" w:rsidRPr="00743222">
        <w:rPr>
          <w:rFonts w:ascii="Times New Roman" w:hAnsi="Times New Roman"/>
          <w:sz w:val="20"/>
        </w:rPr>
        <w:t>TTh</w:t>
      </w:r>
      <w:proofErr w:type="spellEnd"/>
      <w:r w:rsidRPr="00743222">
        <w:rPr>
          <w:rFonts w:ascii="Times New Roman" w:hAnsi="Times New Roman"/>
          <w:sz w:val="20"/>
        </w:rPr>
        <w:t xml:space="preserve"> </w:t>
      </w:r>
      <w:r w:rsidR="003C25C7" w:rsidRPr="00743222">
        <w:rPr>
          <w:rFonts w:ascii="Times New Roman" w:hAnsi="Times New Roman"/>
          <w:sz w:val="20"/>
        </w:rPr>
        <w:t>10</w:t>
      </w:r>
      <w:r w:rsidRPr="00743222">
        <w:rPr>
          <w:rFonts w:ascii="Times New Roman" w:hAnsi="Times New Roman"/>
          <w:sz w:val="20"/>
        </w:rPr>
        <w:t>:</w:t>
      </w:r>
      <w:r w:rsidR="003C25C7" w:rsidRPr="00743222">
        <w:rPr>
          <w:rFonts w:ascii="Times New Roman" w:hAnsi="Times New Roman"/>
          <w:sz w:val="20"/>
        </w:rPr>
        <w:t>45</w:t>
      </w:r>
      <w:r w:rsidRPr="00743222">
        <w:rPr>
          <w:rFonts w:ascii="Times New Roman" w:hAnsi="Times New Roman"/>
          <w:sz w:val="20"/>
        </w:rPr>
        <w:t>pm-</w:t>
      </w:r>
      <w:r w:rsidR="003C25C7" w:rsidRPr="00743222">
        <w:rPr>
          <w:rFonts w:ascii="Times New Roman" w:hAnsi="Times New Roman"/>
          <w:sz w:val="20"/>
        </w:rPr>
        <w:t xml:space="preserve">11:45 </w:t>
      </w:r>
      <w:r w:rsidRPr="00743222">
        <w:rPr>
          <w:rFonts w:ascii="Times New Roman" w:hAnsi="Times New Roman"/>
          <w:sz w:val="20"/>
        </w:rPr>
        <w:t>or any other time by prior email/phone appointment</w:t>
      </w:r>
    </w:p>
    <w:p w:rsidR="002146EE" w:rsidRPr="00743222" w:rsidRDefault="002146EE" w:rsidP="002B465A">
      <w:pPr>
        <w:jc w:val="both"/>
        <w:rPr>
          <w:rFonts w:ascii="Times New Roman" w:hAnsi="Times New Roman"/>
          <w:b/>
          <w:sz w:val="20"/>
        </w:rPr>
      </w:pPr>
    </w:p>
    <w:p w:rsidR="004A21DD" w:rsidRPr="00743222" w:rsidRDefault="007E771D" w:rsidP="002B465A">
      <w:pPr>
        <w:jc w:val="both"/>
        <w:rPr>
          <w:rFonts w:ascii="Times New Roman" w:eastAsia="'宋体" w:hAnsi="Times New Roman"/>
          <w:sz w:val="20"/>
        </w:rPr>
      </w:pPr>
      <w:r w:rsidRPr="00743222">
        <w:rPr>
          <w:rFonts w:ascii="Times New Roman" w:hAnsi="Times New Roman"/>
          <w:b/>
          <w:sz w:val="20"/>
        </w:rPr>
        <w:t>Goals:</w:t>
      </w:r>
      <w:r w:rsidRPr="00743222">
        <w:rPr>
          <w:rFonts w:ascii="Times New Roman" w:hAnsi="Times New Roman"/>
          <w:sz w:val="20"/>
        </w:rPr>
        <w:t xml:space="preserve"> This course is designed to provide junior and senior graduate students detailed background in semiconductors </w:t>
      </w:r>
      <w:r w:rsidRPr="00743222">
        <w:rPr>
          <w:rFonts w:ascii="Times New Roman" w:eastAsia="'宋体" w:hAnsi="Times New Roman"/>
          <w:sz w:val="20"/>
        </w:rPr>
        <w:t>devices</w:t>
      </w:r>
      <w:r w:rsidR="003C25C7" w:rsidRPr="00743222">
        <w:rPr>
          <w:rFonts w:ascii="Times New Roman" w:eastAsia="'宋体" w:hAnsi="Times New Roman"/>
          <w:sz w:val="20"/>
        </w:rPr>
        <w:t xml:space="preserve"> particularly for PN junction, MOSFET and Bipolar Transistors.</w:t>
      </w:r>
    </w:p>
    <w:p w:rsidR="009029F4" w:rsidRPr="00743222" w:rsidRDefault="009029F4" w:rsidP="002B465A">
      <w:pPr>
        <w:jc w:val="both"/>
        <w:rPr>
          <w:rFonts w:ascii="Times New Roman" w:eastAsia="'宋体" w:hAnsi="Times New Roman"/>
          <w:sz w:val="20"/>
        </w:rPr>
      </w:pPr>
    </w:p>
    <w:p w:rsidR="009029F4" w:rsidRPr="00743222" w:rsidRDefault="009029F4" w:rsidP="009029F4">
      <w:pPr>
        <w:jc w:val="both"/>
        <w:rPr>
          <w:rFonts w:ascii="Times New Roman" w:hAnsi="Times New Roman"/>
          <w:b/>
          <w:sz w:val="20"/>
        </w:rPr>
      </w:pPr>
      <w:r w:rsidRPr="00743222">
        <w:rPr>
          <w:rFonts w:ascii="Times New Roman" w:eastAsia="'宋体" w:hAnsi="Times New Roman"/>
          <w:b/>
          <w:sz w:val="20"/>
        </w:rPr>
        <w:t>Objectives:</w:t>
      </w:r>
      <w:r w:rsidRPr="00743222">
        <w:rPr>
          <w:rFonts w:ascii="Times New Roman" w:hAnsi="Times New Roman"/>
          <w:b/>
          <w:sz w:val="20"/>
        </w:rPr>
        <w:t xml:space="preserve"> </w:t>
      </w:r>
    </w:p>
    <w:p w:rsidR="009029F4" w:rsidRPr="00743222" w:rsidRDefault="009029F4" w:rsidP="009029F4">
      <w:pPr>
        <w:pStyle w:val="ListParagraph"/>
        <w:numPr>
          <w:ilvl w:val="0"/>
          <w:numId w:val="14"/>
        </w:numPr>
        <w:jc w:val="both"/>
        <w:rPr>
          <w:rFonts w:ascii="Times New Roman" w:eastAsia="'宋体" w:hAnsi="Times New Roman"/>
          <w:sz w:val="20"/>
        </w:rPr>
      </w:pPr>
      <w:r w:rsidRPr="00743222">
        <w:rPr>
          <w:rFonts w:ascii="Times New Roman" w:eastAsia="'宋体" w:hAnsi="Times New Roman"/>
          <w:sz w:val="20"/>
        </w:rPr>
        <w:t>Understand the operation of the basic semiconductor devices</w:t>
      </w:r>
    </w:p>
    <w:p w:rsidR="009029F4" w:rsidRPr="00743222" w:rsidRDefault="009029F4" w:rsidP="009029F4">
      <w:pPr>
        <w:pStyle w:val="ListParagraph"/>
        <w:numPr>
          <w:ilvl w:val="0"/>
          <w:numId w:val="14"/>
        </w:numPr>
        <w:jc w:val="both"/>
        <w:rPr>
          <w:rFonts w:ascii="Times New Roman" w:eastAsia="'宋体" w:hAnsi="Times New Roman"/>
          <w:sz w:val="20"/>
        </w:rPr>
      </w:pPr>
      <w:r w:rsidRPr="00743222">
        <w:rPr>
          <w:rFonts w:ascii="Times New Roman" w:eastAsia="'宋体" w:hAnsi="Times New Roman"/>
          <w:sz w:val="20"/>
        </w:rPr>
        <w:t xml:space="preserve">Understand device physics (energy bands, carrier statistics, recombination, and carrier drift and diffusion) </w:t>
      </w:r>
    </w:p>
    <w:p w:rsidR="009029F4" w:rsidRPr="00743222" w:rsidRDefault="009029F4" w:rsidP="009029F4">
      <w:pPr>
        <w:pStyle w:val="ListParagraph"/>
        <w:numPr>
          <w:ilvl w:val="0"/>
          <w:numId w:val="14"/>
        </w:numPr>
        <w:jc w:val="both"/>
        <w:rPr>
          <w:rFonts w:ascii="Times New Roman" w:eastAsia="'宋体" w:hAnsi="Times New Roman"/>
          <w:sz w:val="20"/>
        </w:rPr>
      </w:pPr>
      <w:r w:rsidRPr="00743222">
        <w:rPr>
          <w:rFonts w:ascii="Times New Roman" w:eastAsia="'宋体" w:hAnsi="Times New Roman"/>
          <w:sz w:val="20"/>
        </w:rPr>
        <w:t xml:space="preserve">After discussing these aspects of semiconductors, we will concentrate on: </w:t>
      </w:r>
    </w:p>
    <w:p w:rsidR="009029F4" w:rsidRPr="00743222" w:rsidRDefault="009029F4" w:rsidP="009029F4">
      <w:pPr>
        <w:pStyle w:val="ListParagraph"/>
        <w:numPr>
          <w:ilvl w:val="0"/>
          <w:numId w:val="14"/>
        </w:numPr>
        <w:jc w:val="both"/>
        <w:rPr>
          <w:rFonts w:ascii="Times New Roman" w:eastAsia="'宋体" w:hAnsi="Times New Roman"/>
          <w:sz w:val="20"/>
        </w:rPr>
      </w:pPr>
      <w:proofErr w:type="spellStart"/>
      <w:r w:rsidRPr="00743222">
        <w:rPr>
          <w:rFonts w:ascii="Times New Roman" w:eastAsia="'宋体" w:hAnsi="Times New Roman"/>
          <w:sz w:val="20"/>
        </w:rPr>
        <w:t>pn</w:t>
      </w:r>
      <w:proofErr w:type="spellEnd"/>
      <w:r w:rsidRPr="00743222">
        <w:rPr>
          <w:rFonts w:ascii="Times New Roman" w:eastAsia="'宋体" w:hAnsi="Times New Roman"/>
          <w:sz w:val="20"/>
        </w:rPr>
        <w:t xml:space="preserve"> junctions</w:t>
      </w:r>
    </w:p>
    <w:p w:rsidR="009029F4" w:rsidRPr="00743222" w:rsidRDefault="009029F4" w:rsidP="009029F4">
      <w:pPr>
        <w:pStyle w:val="ListParagraph"/>
        <w:numPr>
          <w:ilvl w:val="0"/>
          <w:numId w:val="14"/>
        </w:numPr>
        <w:jc w:val="both"/>
        <w:rPr>
          <w:rFonts w:ascii="Times New Roman" w:eastAsia="'宋体" w:hAnsi="Times New Roman"/>
          <w:sz w:val="20"/>
        </w:rPr>
      </w:pPr>
      <w:r w:rsidRPr="00743222">
        <w:rPr>
          <w:rFonts w:ascii="Times New Roman" w:eastAsia="'宋体" w:hAnsi="Times New Roman"/>
          <w:sz w:val="20"/>
        </w:rPr>
        <w:t>Metal-semiconductor devices</w:t>
      </w:r>
    </w:p>
    <w:p w:rsidR="009029F4" w:rsidRPr="00743222" w:rsidRDefault="009029F4" w:rsidP="009029F4">
      <w:pPr>
        <w:pStyle w:val="ListParagraph"/>
        <w:numPr>
          <w:ilvl w:val="0"/>
          <w:numId w:val="14"/>
        </w:numPr>
        <w:jc w:val="both"/>
        <w:rPr>
          <w:rFonts w:ascii="Times New Roman" w:eastAsia="'宋体" w:hAnsi="Times New Roman"/>
          <w:sz w:val="20"/>
        </w:rPr>
      </w:pPr>
      <w:r w:rsidRPr="00743222">
        <w:rPr>
          <w:rFonts w:ascii="Times New Roman" w:eastAsia="'宋体" w:hAnsi="Times New Roman"/>
          <w:sz w:val="20"/>
        </w:rPr>
        <w:t xml:space="preserve">Metal-oxide semiconductor capacitors and transistors </w:t>
      </w:r>
    </w:p>
    <w:p w:rsidR="009029F4" w:rsidRPr="00743222" w:rsidRDefault="009029F4" w:rsidP="009029F4">
      <w:pPr>
        <w:pStyle w:val="ListParagraph"/>
        <w:numPr>
          <w:ilvl w:val="0"/>
          <w:numId w:val="14"/>
        </w:numPr>
        <w:jc w:val="both"/>
        <w:rPr>
          <w:rFonts w:ascii="Times New Roman" w:hAnsi="Times New Roman"/>
          <w:sz w:val="20"/>
        </w:rPr>
      </w:pPr>
      <w:r w:rsidRPr="00743222">
        <w:rPr>
          <w:rFonts w:ascii="Times New Roman" w:eastAsia="'宋体" w:hAnsi="Times New Roman"/>
          <w:sz w:val="20"/>
        </w:rPr>
        <w:t>Bipolar junction transistors</w:t>
      </w:r>
    </w:p>
    <w:p w:rsidR="002B465A" w:rsidRPr="00743222" w:rsidRDefault="002B465A">
      <w:pPr>
        <w:jc w:val="both"/>
        <w:rPr>
          <w:rFonts w:ascii="Times New Roman" w:hAnsi="Times New Roman"/>
          <w:sz w:val="20"/>
        </w:rPr>
      </w:pPr>
    </w:p>
    <w:p w:rsidR="004A21DD" w:rsidRPr="00743222" w:rsidRDefault="007E736B">
      <w:pPr>
        <w:jc w:val="both"/>
        <w:rPr>
          <w:rFonts w:ascii="Times New Roman" w:hAnsi="Times New Roman"/>
          <w:sz w:val="20"/>
        </w:rPr>
      </w:pPr>
      <w:r w:rsidRPr="00743222">
        <w:rPr>
          <w:rFonts w:ascii="Times New Roman" w:hAnsi="Times New Roman"/>
          <w:b/>
          <w:sz w:val="20"/>
        </w:rPr>
        <w:t>Prerequisites:</w:t>
      </w:r>
      <w:r w:rsidR="007E771D" w:rsidRPr="00743222">
        <w:rPr>
          <w:rFonts w:ascii="Times New Roman" w:hAnsi="Times New Roman"/>
          <w:sz w:val="20"/>
        </w:rPr>
        <w:t xml:space="preserve"> </w:t>
      </w:r>
      <w:r w:rsidR="003C25C7" w:rsidRPr="00743222">
        <w:rPr>
          <w:rFonts w:ascii="Times New Roman" w:hAnsi="Times New Roman"/>
          <w:sz w:val="20"/>
        </w:rPr>
        <w:t xml:space="preserve">This is a required course for µEP students and a technical elective for Electrical Engineering senior </w:t>
      </w:r>
      <w:proofErr w:type="spellStart"/>
      <w:r w:rsidR="009029F4" w:rsidRPr="00743222">
        <w:rPr>
          <w:rFonts w:ascii="Times New Roman" w:hAnsi="Times New Roman"/>
          <w:sz w:val="20"/>
        </w:rPr>
        <w:t>unde</w:t>
      </w:r>
      <w:r w:rsidR="003C25C7" w:rsidRPr="00743222">
        <w:rPr>
          <w:rFonts w:ascii="Times New Roman" w:hAnsi="Times New Roman"/>
          <w:sz w:val="20"/>
        </w:rPr>
        <w:t>ergraduate</w:t>
      </w:r>
      <w:proofErr w:type="spellEnd"/>
      <w:r w:rsidR="003C25C7" w:rsidRPr="00743222">
        <w:rPr>
          <w:rFonts w:ascii="Times New Roman" w:hAnsi="Times New Roman"/>
          <w:sz w:val="20"/>
        </w:rPr>
        <w:t xml:space="preserve"> students.  Sufficient knowledge in Physics (such as basics of quantum mechanics), Mathematics (differential equation and numerical calculations), Materials, and Programming are needed.</w:t>
      </w:r>
      <w:r w:rsidR="002156E0" w:rsidRPr="00743222">
        <w:rPr>
          <w:rFonts w:ascii="Times New Roman" w:hAnsi="Times New Roman"/>
          <w:sz w:val="20"/>
        </w:rPr>
        <w:t xml:space="preserve"> </w:t>
      </w:r>
      <w:r w:rsidR="00000C66" w:rsidRPr="00743222">
        <w:rPr>
          <w:rFonts w:ascii="Times New Roman" w:hAnsi="Times New Roman"/>
          <w:sz w:val="20"/>
        </w:rPr>
        <w:t>Please come to talk with the instructor to find out if you are eligible to take this course.</w:t>
      </w:r>
      <w:r w:rsidR="002156E0" w:rsidRPr="00743222">
        <w:rPr>
          <w:rFonts w:ascii="Times New Roman" w:hAnsi="Times New Roman"/>
          <w:sz w:val="20"/>
        </w:rPr>
        <w:t xml:space="preserve">  </w:t>
      </w:r>
    </w:p>
    <w:p w:rsidR="004A21DD" w:rsidRPr="00743222" w:rsidRDefault="004A21DD">
      <w:pPr>
        <w:jc w:val="both"/>
        <w:rPr>
          <w:rFonts w:ascii="Times New Roman" w:hAnsi="Times New Roman"/>
          <w:sz w:val="20"/>
        </w:rPr>
      </w:pPr>
    </w:p>
    <w:p w:rsidR="009029F4" w:rsidRPr="00743222" w:rsidRDefault="009029F4" w:rsidP="009029F4">
      <w:pPr>
        <w:jc w:val="both"/>
        <w:rPr>
          <w:rFonts w:ascii="Times New Roman" w:hAnsi="Times New Roman"/>
          <w:b/>
          <w:bCs/>
          <w:sz w:val="20"/>
        </w:rPr>
      </w:pPr>
      <w:r w:rsidRPr="00743222">
        <w:rPr>
          <w:rFonts w:ascii="Times New Roman" w:hAnsi="Times New Roman"/>
          <w:b/>
          <w:bCs/>
          <w:sz w:val="20"/>
        </w:rPr>
        <w:t>Homework:</w:t>
      </w:r>
    </w:p>
    <w:p w:rsidR="009029F4" w:rsidRPr="00743222" w:rsidRDefault="009029F4" w:rsidP="009029F4">
      <w:pPr>
        <w:jc w:val="both"/>
        <w:rPr>
          <w:rFonts w:ascii="Times New Roman" w:hAnsi="Times New Roman"/>
          <w:bCs/>
          <w:sz w:val="20"/>
        </w:rPr>
      </w:pPr>
      <w:r w:rsidRPr="00743222">
        <w:rPr>
          <w:rFonts w:ascii="Times New Roman" w:hAnsi="Times New Roman"/>
          <w:bCs/>
          <w:sz w:val="20"/>
        </w:rPr>
        <w:t xml:space="preserve">Homework will be assigned by the end of class and collected one week after in class.  Late homework will not be accepted. Use of software (e.g., </w:t>
      </w:r>
      <w:proofErr w:type="spellStart"/>
      <w:r w:rsidRPr="00743222">
        <w:rPr>
          <w:rFonts w:ascii="Times New Roman" w:hAnsi="Times New Roman"/>
          <w:bCs/>
          <w:sz w:val="20"/>
        </w:rPr>
        <w:t>MathCad</w:t>
      </w:r>
      <w:proofErr w:type="spellEnd"/>
      <w:r w:rsidRPr="00743222">
        <w:rPr>
          <w:rFonts w:ascii="Times New Roman" w:hAnsi="Times New Roman"/>
          <w:bCs/>
          <w:sz w:val="20"/>
        </w:rPr>
        <w:t xml:space="preserve">, </w:t>
      </w:r>
      <w:proofErr w:type="spellStart"/>
      <w:r w:rsidRPr="00743222">
        <w:rPr>
          <w:rFonts w:ascii="Times New Roman" w:hAnsi="Times New Roman"/>
          <w:bCs/>
          <w:sz w:val="20"/>
        </w:rPr>
        <w:t>Matlab</w:t>
      </w:r>
      <w:proofErr w:type="spellEnd"/>
      <w:r w:rsidRPr="00743222">
        <w:rPr>
          <w:rFonts w:ascii="Times New Roman" w:hAnsi="Times New Roman"/>
          <w:bCs/>
          <w:sz w:val="20"/>
        </w:rPr>
        <w:t xml:space="preserve">, Mathematica, Spreadsheet, TK Solver, etc.) to solve some homework problems is recommended. Homework should be written in a clean and clear manner with sufficient details so that the grader can follow the derivation logic to get the final answers.  The final answer should be </w:t>
      </w:r>
      <w:r w:rsidRPr="00743222">
        <w:rPr>
          <w:rFonts w:ascii="Times New Roman" w:hAnsi="Times New Roman"/>
          <w:b/>
          <w:bCs/>
          <w:sz w:val="20"/>
        </w:rPr>
        <w:t>clearly marked (underline or enclosed with a box)</w:t>
      </w:r>
      <w:r w:rsidRPr="00743222">
        <w:rPr>
          <w:rFonts w:ascii="Times New Roman" w:hAnsi="Times New Roman"/>
          <w:bCs/>
          <w:sz w:val="20"/>
        </w:rPr>
        <w:t xml:space="preserve">. Simply listing the final answers without any derivation might end up with losing all points even though the answers are correct.  Please always use </w:t>
      </w:r>
      <w:r w:rsidRPr="00743222">
        <w:rPr>
          <w:rFonts w:ascii="Times New Roman" w:hAnsi="Times New Roman"/>
          <w:b/>
          <w:bCs/>
          <w:sz w:val="20"/>
        </w:rPr>
        <w:t>a separate page of paper to start a new question</w:t>
      </w:r>
      <w:r w:rsidRPr="00743222">
        <w:rPr>
          <w:rFonts w:ascii="Times New Roman" w:hAnsi="Times New Roman"/>
          <w:bCs/>
          <w:sz w:val="20"/>
        </w:rPr>
        <w:t xml:space="preserve">.  Each homework should include a </w:t>
      </w:r>
      <w:r w:rsidRPr="00743222">
        <w:rPr>
          <w:rFonts w:ascii="Times New Roman" w:hAnsi="Times New Roman"/>
          <w:b/>
          <w:bCs/>
          <w:sz w:val="20"/>
        </w:rPr>
        <w:t>cover page</w:t>
      </w:r>
      <w:r w:rsidRPr="00743222">
        <w:rPr>
          <w:rFonts w:ascii="Times New Roman" w:hAnsi="Times New Roman"/>
          <w:bCs/>
          <w:sz w:val="20"/>
        </w:rPr>
        <w:t xml:space="preserve"> with student name, </w:t>
      </w:r>
      <w:proofErr w:type="spellStart"/>
      <w:r w:rsidRPr="00743222">
        <w:rPr>
          <w:rFonts w:ascii="Times New Roman" w:hAnsi="Times New Roman"/>
          <w:bCs/>
          <w:sz w:val="20"/>
        </w:rPr>
        <w:t>UArk</w:t>
      </w:r>
      <w:proofErr w:type="spellEnd"/>
      <w:r w:rsidRPr="00743222">
        <w:rPr>
          <w:rFonts w:ascii="Times New Roman" w:hAnsi="Times New Roman"/>
          <w:bCs/>
          <w:sz w:val="20"/>
        </w:rPr>
        <w:t xml:space="preserve"> ID number, homework number (#1, #2, #3,…), question number (for example, 5.1, 5.3, 5.5, …) and due date.  Each page of answer sheet should be </w:t>
      </w:r>
      <w:r w:rsidRPr="00743222">
        <w:rPr>
          <w:rFonts w:ascii="Times New Roman" w:hAnsi="Times New Roman"/>
          <w:b/>
          <w:bCs/>
          <w:sz w:val="20"/>
        </w:rPr>
        <w:t>properly numbered</w:t>
      </w:r>
      <w:r w:rsidRPr="00743222">
        <w:rPr>
          <w:rFonts w:ascii="Times New Roman" w:hAnsi="Times New Roman"/>
          <w:bCs/>
          <w:sz w:val="20"/>
        </w:rPr>
        <w:t>.  Homework does not follow the required format is subject to 20% penalty.</w:t>
      </w:r>
    </w:p>
    <w:p w:rsidR="00F5556A" w:rsidRPr="00743222" w:rsidRDefault="00F5556A" w:rsidP="003C25C7">
      <w:pPr>
        <w:jc w:val="both"/>
        <w:rPr>
          <w:rFonts w:ascii="Times New Roman" w:hAnsi="Times New Roman"/>
          <w:sz w:val="20"/>
        </w:rPr>
      </w:pPr>
    </w:p>
    <w:p w:rsidR="009029F4" w:rsidRPr="00743222" w:rsidRDefault="009029F4" w:rsidP="009029F4">
      <w:pPr>
        <w:jc w:val="both"/>
        <w:rPr>
          <w:rFonts w:ascii="Times New Roman" w:hAnsi="Times New Roman"/>
          <w:sz w:val="20"/>
        </w:rPr>
      </w:pPr>
      <w:r w:rsidRPr="00743222">
        <w:rPr>
          <w:rFonts w:ascii="Times New Roman" w:hAnsi="Times New Roman"/>
          <w:b/>
          <w:sz w:val="20"/>
        </w:rPr>
        <w:t>Attendance</w:t>
      </w:r>
      <w:r w:rsidRPr="00743222">
        <w:rPr>
          <w:rFonts w:ascii="Times New Roman" w:hAnsi="Times New Roman"/>
          <w:sz w:val="20"/>
        </w:rPr>
        <w:t xml:space="preserve">: Bring your textbook, calculator, pen/pencil, and paper to every class and be ready to use these anytime they are needed. Attendance is strongly recommended. Most students are graduate students or going to go to graduate school. This course will be the foundation for you to conduct research in the semiconductor field. Please make sure that you review the course materials timely and understand them thoroughly.  </w:t>
      </w:r>
    </w:p>
    <w:p w:rsidR="009029F4" w:rsidRPr="00743222" w:rsidRDefault="009029F4" w:rsidP="009029F4">
      <w:pPr>
        <w:jc w:val="both"/>
        <w:rPr>
          <w:rFonts w:ascii="Times New Roman" w:hAnsi="Times New Roman"/>
          <w:sz w:val="20"/>
        </w:rPr>
      </w:pPr>
    </w:p>
    <w:p w:rsidR="009029F4" w:rsidRPr="00743222" w:rsidRDefault="009029F4" w:rsidP="009029F4">
      <w:pPr>
        <w:jc w:val="both"/>
        <w:rPr>
          <w:rFonts w:ascii="Times New Roman" w:hAnsi="Times New Roman"/>
          <w:sz w:val="20"/>
        </w:rPr>
      </w:pPr>
      <w:r w:rsidRPr="00743222">
        <w:rPr>
          <w:rFonts w:ascii="Times New Roman" w:hAnsi="Times New Roman"/>
          <w:b/>
          <w:sz w:val="20"/>
        </w:rPr>
        <w:t>Exam</w:t>
      </w:r>
      <w:r w:rsidRPr="00743222">
        <w:rPr>
          <w:rFonts w:ascii="Times New Roman" w:hAnsi="Times New Roman"/>
          <w:sz w:val="20"/>
        </w:rPr>
        <w:t xml:space="preserve">: There will be three exams during the semester at an interval of approximately </w:t>
      </w:r>
      <w:r w:rsidR="00B93819">
        <w:rPr>
          <w:rFonts w:ascii="Times New Roman" w:hAnsi="Times New Roman"/>
          <w:sz w:val="20"/>
        </w:rPr>
        <w:t>7</w:t>
      </w:r>
      <w:r w:rsidRPr="00743222">
        <w:rPr>
          <w:rFonts w:ascii="Times New Roman" w:hAnsi="Times New Roman"/>
          <w:sz w:val="20"/>
        </w:rPr>
        <w:t xml:space="preserve"> weeks. In these exams you will be responsible for the subject matter taught du</w:t>
      </w:r>
      <w:bookmarkStart w:id="0" w:name="_GoBack"/>
      <w:bookmarkEnd w:id="0"/>
      <w:r w:rsidRPr="00743222">
        <w:rPr>
          <w:rFonts w:ascii="Times New Roman" w:hAnsi="Times New Roman"/>
          <w:sz w:val="20"/>
        </w:rPr>
        <w:t xml:space="preserve">ring that </w:t>
      </w:r>
      <w:r w:rsidR="00B93819">
        <w:rPr>
          <w:rFonts w:ascii="Times New Roman" w:hAnsi="Times New Roman"/>
          <w:sz w:val="20"/>
        </w:rPr>
        <w:t>7</w:t>
      </w:r>
      <w:r w:rsidRPr="00743222">
        <w:rPr>
          <w:rFonts w:ascii="Times New Roman" w:hAnsi="Times New Roman"/>
          <w:sz w:val="20"/>
        </w:rPr>
        <w:t>-week period</w:t>
      </w:r>
      <w:r w:rsidR="00743222" w:rsidRPr="00743222">
        <w:rPr>
          <w:rFonts w:ascii="Times New Roman" w:hAnsi="Times New Roman"/>
          <w:sz w:val="20"/>
        </w:rPr>
        <w:t xml:space="preserve"> for the first two exams</w:t>
      </w:r>
      <w:r w:rsidRPr="00743222">
        <w:rPr>
          <w:rFonts w:ascii="Times New Roman" w:hAnsi="Times New Roman"/>
          <w:sz w:val="20"/>
        </w:rPr>
        <w:t>.</w:t>
      </w:r>
      <w:r w:rsidR="00743222" w:rsidRPr="00743222">
        <w:rPr>
          <w:rFonts w:ascii="Times New Roman" w:hAnsi="Times New Roman"/>
          <w:sz w:val="20"/>
        </w:rPr>
        <w:t xml:space="preserve"> The last exam is the final and will be comprehensive</w:t>
      </w:r>
      <w:r w:rsidR="00923867">
        <w:rPr>
          <w:rFonts w:ascii="Times New Roman" w:hAnsi="Times New Roman"/>
          <w:sz w:val="20"/>
        </w:rPr>
        <w:t>.</w:t>
      </w:r>
    </w:p>
    <w:p w:rsidR="00422E4B" w:rsidRPr="00743222" w:rsidRDefault="00422E4B">
      <w:pPr>
        <w:jc w:val="both"/>
        <w:rPr>
          <w:rFonts w:ascii="Times New Roman" w:hAnsi="Times New Roman"/>
          <w:b/>
          <w:sz w:val="20"/>
        </w:rPr>
      </w:pPr>
    </w:p>
    <w:p w:rsidR="00743222" w:rsidRPr="00743222" w:rsidRDefault="00743222">
      <w:pPr>
        <w:jc w:val="both"/>
        <w:rPr>
          <w:rFonts w:ascii="Times New Roman" w:hAnsi="Times New Roman"/>
          <w:sz w:val="20"/>
        </w:rPr>
      </w:pPr>
      <w:r w:rsidRPr="00743222">
        <w:rPr>
          <w:rFonts w:ascii="Times New Roman" w:hAnsi="Times New Roman"/>
          <w:b/>
          <w:sz w:val="20"/>
        </w:rPr>
        <w:lastRenderedPageBreak/>
        <w:t>Term papers</w:t>
      </w:r>
      <w:r w:rsidRPr="00743222">
        <w:rPr>
          <w:rFonts w:ascii="Times New Roman" w:hAnsi="Times New Roman"/>
          <w:sz w:val="20"/>
        </w:rPr>
        <w:t>: Term papers are required for graduate students and those UG students who are taking this course for Honors Credit. They are to extend the knowledge gained in class about the physics of junction diodes and transistors to understand the working of other semiconductor devices, (such as, Photodetectors, Solar Cells, Light Emitting Diodes, Solid State Laser Diodes, Microwave Generators, such as, IMPATT and Gunn Diodes, Nuclear, X-ray and Gamma Detectors, Switching and Power Devices) and to submit a 5-page research paper. Please refer to IEEE Transaction Paper format for reference. All papers should be checked by Turn-it-in or other software with no report of plagiarism.</w:t>
      </w:r>
    </w:p>
    <w:p w:rsidR="00743222" w:rsidRPr="00743222" w:rsidRDefault="00743222">
      <w:pPr>
        <w:jc w:val="both"/>
        <w:rPr>
          <w:rFonts w:ascii="Times New Roman" w:hAnsi="Times New Roman"/>
          <w:b/>
          <w:sz w:val="20"/>
        </w:rPr>
      </w:pPr>
    </w:p>
    <w:p w:rsidR="00743222" w:rsidRPr="00743222" w:rsidRDefault="00743222" w:rsidP="00743222">
      <w:pPr>
        <w:jc w:val="both"/>
        <w:rPr>
          <w:rFonts w:ascii="Times New Roman" w:hAnsi="Times New Roman"/>
          <w:b/>
          <w:bCs/>
          <w:sz w:val="20"/>
        </w:rPr>
      </w:pPr>
      <w:r w:rsidRPr="00743222">
        <w:rPr>
          <w:rFonts w:ascii="Times New Roman" w:hAnsi="Times New Roman"/>
          <w:b/>
          <w:bCs/>
          <w:sz w:val="20"/>
        </w:rPr>
        <w:t>Academic Integrity Policy</w:t>
      </w:r>
    </w:p>
    <w:p w:rsidR="00743222" w:rsidRPr="00743222" w:rsidRDefault="00743222" w:rsidP="00743222">
      <w:pPr>
        <w:jc w:val="both"/>
        <w:rPr>
          <w:rFonts w:ascii="Times New Roman" w:hAnsi="Times New Roman"/>
          <w:bCs/>
          <w:sz w:val="20"/>
        </w:rPr>
      </w:pPr>
      <w:r w:rsidRPr="00743222">
        <w:rPr>
          <w:rFonts w:ascii="Times New Roman" w:hAnsi="Times New Roman"/>
          <w:bCs/>
          <w:sz w:val="20"/>
        </w:rPr>
        <w:t xml:space="preserve">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 </w:t>
      </w:r>
    </w:p>
    <w:p w:rsidR="00743222" w:rsidRPr="00743222" w:rsidRDefault="00743222" w:rsidP="00743222">
      <w:pPr>
        <w:jc w:val="both"/>
        <w:rPr>
          <w:rFonts w:ascii="Times New Roman" w:hAnsi="Times New Roman"/>
          <w:bCs/>
          <w:sz w:val="20"/>
        </w:rPr>
      </w:pPr>
      <w:r w:rsidRPr="00743222">
        <w:rPr>
          <w:rFonts w:ascii="Times New Roman" w:hAnsi="Times New Roman"/>
          <w:bCs/>
          <w:sz w:val="20"/>
        </w:rPr>
        <w:t>Each University of Arkansas student is required to be familiar with and abide by the University’s ‘Academic Integrity Policy’ which may be found at http://provost.uark.edu/ Students with questions about how these policies apply to a particular course or assignment should immediately contact their instructor.</w:t>
      </w:r>
    </w:p>
    <w:p w:rsidR="00743222" w:rsidRPr="00743222" w:rsidRDefault="00743222">
      <w:pPr>
        <w:jc w:val="both"/>
        <w:rPr>
          <w:rFonts w:ascii="Times New Roman" w:hAnsi="Times New Roman"/>
          <w:b/>
          <w:sz w:val="20"/>
        </w:rPr>
      </w:pPr>
    </w:p>
    <w:p w:rsidR="00743222" w:rsidRPr="00743222" w:rsidRDefault="00743222" w:rsidP="00743222">
      <w:pPr>
        <w:jc w:val="both"/>
        <w:rPr>
          <w:rFonts w:ascii="Times New Roman" w:hAnsi="Times New Roman"/>
          <w:b/>
          <w:bCs/>
          <w:sz w:val="20"/>
        </w:rPr>
      </w:pPr>
      <w:r w:rsidRPr="00743222">
        <w:rPr>
          <w:rFonts w:ascii="Times New Roman" w:hAnsi="Times New Roman"/>
          <w:b/>
          <w:bCs/>
          <w:sz w:val="20"/>
        </w:rPr>
        <w:t>Standard Grades</w:t>
      </w:r>
    </w:p>
    <w:p w:rsidR="00743222" w:rsidRPr="00743222" w:rsidRDefault="00743222" w:rsidP="00743222">
      <w:pPr>
        <w:jc w:val="both"/>
        <w:rPr>
          <w:rFonts w:ascii="Times New Roman" w:hAnsi="Times New Roman"/>
          <w:sz w:val="20"/>
        </w:rPr>
      </w:pPr>
      <w:r w:rsidRPr="00743222">
        <w:rPr>
          <w:rFonts w:ascii="Times New Roman" w:hAnsi="Times New Roman"/>
          <w:sz w:val="20"/>
        </w:rPr>
        <w:t>A (90% - 100%), B (80% - 89%), C (70% - 79%), D (60% - 69%), F (below 60%)</w:t>
      </w:r>
    </w:p>
    <w:p w:rsidR="00743222" w:rsidRPr="00743222" w:rsidRDefault="00743222">
      <w:pPr>
        <w:jc w:val="both"/>
        <w:rPr>
          <w:rFonts w:ascii="Times New Roman" w:hAnsi="Times New Roman"/>
          <w:b/>
          <w:sz w:val="20"/>
        </w:rPr>
      </w:pPr>
    </w:p>
    <w:p w:rsidR="00743222" w:rsidRPr="00743222" w:rsidRDefault="00743222" w:rsidP="00743222">
      <w:pPr>
        <w:rPr>
          <w:rFonts w:ascii="Times New Roman" w:hAnsi="Times New Roman"/>
          <w:sz w:val="20"/>
        </w:rPr>
      </w:pPr>
      <w:r w:rsidRPr="00743222">
        <w:rPr>
          <w:rFonts w:ascii="Times New Roman" w:hAnsi="Times New Roman"/>
          <w:sz w:val="20"/>
        </w:rPr>
        <w:t>Grade Breakdown:</w:t>
      </w:r>
    </w:p>
    <w:p w:rsidR="00743222" w:rsidRPr="00743222" w:rsidRDefault="00743222" w:rsidP="00743222">
      <w:pPr>
        <w:rPr>
          <w:rFonts w:ascii="Times New Roman" w:hAnsi="Times New Roman"/>
          <w:sz w:val="20"/>
        </w:rPr>
      </w:pPr>
    </w:p>
    <w:p w:rsidR="00743222" w:rsidRPr="00743222" w:rsidRDefault="00743222" w:rsidP="00743222">
      <w:pPr>
        <w:rPr>
          <w:rFonts w:ascii="Times New Roman" w:hAnsi="Times New Roman"/>
          <w:sz w:val="20"/>
        </w:rPr>
      </w:pPr>
      <w:r w:rsidRPr="00743222">
        <w:rPr>
          <w:rFonts w:ascii="Times New Roman" w:hAnsi="Times New Roman"/>
          <w:sz w:val="20"/>
        </w:rPr>
        <w:t>For Undergrad Credit:</w:t>
      </w:r>
    </w:p>
    <w:p w:rsidR="00743222" w:rsidRPr="00743222" w:rsidRDefault="00743222" w:rsidP="00743222">
      <w:pPr>
        <w:rPr>
          <w:rFonts w:ascii="Times New Roman" w:hAnsi="Times New Roman"/>
          <w:sz w:val="20"/>
        </w:rPr>
      </w:pPr>
      <w:r w:rsidRPr="00743222">
        <w:rPr>
          <w:rFonts w:ascii="Times New Roman" w:hAnsi="Times New Roman"/>
          <w:sz w:val="20"/>
        </w:rPr>
        <w:t>Homework:</w:t>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Pr>
          <w:rFonts w:ascii="Times New Roman" w:hAnsi="Times New Roman" w:hint="eastAsia"/>
          <w:sz w:val="20"/>
        </w:rPr>
        <w:t>2</w:t>
      </w:r>
      <w:r w:rsidRPr="00743222">
        <w:rPr>
          <w:rFonts w:ascii="Times New Roman" w:hAnsi="Times New Roman"/>
          <w:sz w:val="20"/>
        </w:rPr>
        <w:t>0%</w:t>
      </w:r>
    </w:p>
    <w:p w:rsidR="00743222" w:rsidRPr="00743222" w:rsidRDefault="00743222" w:rsidP="00743222">
      <w:pPr>
        <w:rPr>
          <w:rFonts w:ascii="Times New Roman" w:hAnsi="Times New Roman"/>
          <w:sz w:val="20"/>
        </w:rPr>
      </w:pPr>
      <w:r w:rsidRPr="00743222">
        <w:rPr>
          <w:rFonts w:ascii="Times New Roman" w:hAnsi="Times New Roman"/>
          <w:sz w:val="20"/>
        </w:rPr>
        <w:t>Exam I</w:t>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t>2</w:t>
      </w:r>
      <w:r>
        <w:rPr>
          <w:rFonts w:ascii="Times New Roman" w:hAnsi="Times New Roman" w:hint="eastAsia"/>
          <w:sz w:val="20"/>
        </w:rPr>
        <w:t>0</w:t>
      </w:r>
      <w:r w:rsidRPr="00743222">
        <w:rPr>
          <w:rFonts w:ascii="Times New Roman" w:hAnsi="Times New Roman"/>
          <w:sz w:val="20"/>
        </w:rPr>
        <w:t>%</w:t>
      </w:r>
    </w:p>
    <w:p w:rsidR="00743222" w:rsidRPr="00743222" w:rsidRDefault="00743222" w:rsidP="00743222">
      <w:pPr>
        <w:rPr>
          <w:rFonts w:ascii="Times New Roman" w:hAnsi="Times New Roman"/>
          <w:sz w:val="20"/>
        </w:rPr>
      </w:pPr>
      <w:r w:rsidRPr="00743222">
        <w:rPr>
          <w:rFonts w:ascii="Times New Roman" w:hAnsi="Times New Roman"/>
          <w:sz w:val="20"/>
        </w:rPr>
        <w:t>Exam II</w:t>
      </w:r>
      <w:r w:rsidR="008A59DA">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t>2</w:t>
      </w:r>
      <w:r>
        <w:rPr>
          <w:rFonts w:ascii="Times New Roman" w:hAnsi="Times New Roman" w:hint="eastAsia"/>
          <w:sz w:val="20"/>
        </w:rPr>
        <w:t>0</w:t>
      </w:r>
      <w:r w:rsidRPr="00743222">
        <w:rPr>
          <w:rFonts w:ascii="Times New Roman" w:hAnsi="Times New Roman"/>
          <w:sz w:val="20"/>
        </w:rPr>
        <w:t>%</w:t>
      </w:r>
    </w:p>
    <w:p w:rsidR="00743222" w:rsidRPr="00743222" w:rsidRDefault="008A59DA" w:rsidP="00743222">
      <w:pPr>
        <w:rPr>
          <w:rFonts w:ascii="Times New Roman" w:hAnsi="Times New Roman"/>
          <w:sz w:val="20"/>
        </w:rPr>
      </w:pPr>
      <w:r>
        <w:rPr>
          <w:rFonts w:ascii="Times New Roman" w:hAnsi="Times New Roman"/>
          <w:sz w:val="20"/>
        </w:rPr>
        <w:t>Final E</w:t>
      </w:r>
      <w:r w:rsidR="00743222" w:rsidRPr="00743222">
        <w:rPr>
          <w:rFonts w:ascii="Times New Roman" w:hAnsi="Times New Roman"/>
          <w:sz w:val="20"/>
        </w:rPr>
        <w:t>xam</w:t>
      </w:r>
      <w:r w:rsidR="00743222" w:rsidRPr="00743222">
        <w:rPr>
          <w:rFonts w:ascii="Times New Roman" w:hAnsi="Times New Roman"/>
          <w:sz w:val="20"/>
        </w:rPr>
        <w:tab/>
      </w:r>
      <w:r w:rsidR="00743222" w:rsidRPr="00743222">
        <w:rPr>
          <w:rFonts w:ascii="Times New Roman" w:hAnsi="Times New Roman"/>
          <w:sz w:val="20"/>
        </w:rPr>
        <w:tab/>
      </w:r>
      <w:r w:rsidR="00743222" w:rsidRPr="00743222">
        <w:rPr>
          <w:rFonts w:ascii="Times New Roman" w:hAnsi="Times New Roman"/>
          <w:sz w:val="20"/>
        </w:rPr>
        <w:tab/>
      </w:r>
      <w:r w:rsidR="00743222" w:rsidRPr="00743222">
        <w:rPr>
          <w:rFonts w:ascii="Times New Roman" w:hAnsi="Times New Roman"/>
          <w:sz w:val="20"/>
        </w:rPr>
        <w:tab/>
      </w:r>
      <w:r w:rsidR="00743222" w:rsidRPr="00743222">
        <w:rPr>
          <w:rFonts w:ascii="Times New Roman" w:hAnsi="Times New Roman"/>
          <w:sz w:val="20"/>
        </w:rPr>
        <w:tab/>
      </w:r>
      <w:r w:rsidR="00743222">
        <w:rPr>
          <w:rFonts w:ascii="Times New Roman" w:hAnsi="Times New Roman" w:hint="eastAsia"/>
          <w:sz w:val="20"/>
        </w:rPr>
        <w:t>40</w:t>
      </w:r>
      <w:r w:rsidR="00743222" w:rsidRPr="00743222">
        <w:rPr>
          <w:rFonts w:ascii="Times New Roman" w:hAnsi="Times New Roman"/>
          <w:sz w:val="20"/>
        </w:rPr>
        <w:t>%</w:t>
      </w:r>
    </w:p>
    <w:p w:rsidR="00743222" w:rsidRPr="00743222" w:rsidRDefault="00743222" w:rsidP="00743222">
      <w:pPr>
        <w:rPr>
          <w:rFonts w:ascii="Times New Roman" w:hAnsi="Times New Roman"/>
          <w:sz w:val="20"/>
        </w:rPr>
      </w:pPr>
    </w:p>
    <w:p w:rsidR="00743222" w:rsidRPr="00743222" w:rsidRDefault="00743222" w:rsidP="00743222">
      <w:pPr>
        <w:rPr>
          <w:rFonts w:ascii="Times New Roman" w:hAnsi="Times New Roman"/>
          <w:sz w:val="20"/>
        </w:rPr>
      </w:pPr>
      <w:r w:rsidRPr="00743222">
        <w:rPr>
          <w:rFonts w:ascii="Times New Roman" w:hAnsi="Times New Roman"/>
          <w:sz w:val="20"/>
        </w:rPr>
        <w:t>For Graduate Credit and for Honors UG Credit:</w:t>
      </w:r>
    </w:p>
    <w:p w:rsidR="00743222" w:rsidRPr="00743222" w:rsidRDefault="00743222" w:rsidP="00743222">
      <w:pPr>
        <w:rPr>
          <w:rFonts w:ascii="Times New Roman" w:hAnsi="Times New Roman"/>
          <w:sz w:val="20"/>
        </w:rPr>
      </w:pPr>
      <w:r w:rsidRPr="00743222">
        <w:rPr>
          <w:rFonts w:ascii="Times New Roman" w:hAnsi="Times New Roman"/>
          <w:sz w:val="20"/>
        </w:rPr>
        <w:t>Homework:</w:t>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t>1</w:t>
      </w:r>
      <w:r w:rsidR="001572A6">
        <w:rPr>
          <w:rFonts w:ascii="Times New Roman" w:hAnsi="Times New Roman" w:hint="eastAsia"/>
          <w:sz w:val="20"/>
        </w:rPr>
        <w:t>5</w:t>
      </w:r>
      <w:r w:rsidRPr="00743222">
        <w:rPr>
          <w:rFonts w:ascii="Times New Roman" w:hAnsi="Times New Roman"/>
          <w:sz w:val="20"/>
        </w:rPr>
        <w:t>%</w:t>
      </w:r>
    </w:p>
    <w:p w:rsidR="00743222" w:rsidRPr="00743222" w:rsidRDefault="00743222" w:rsidP="00743222">
      <w:pPr>
        <w:rPr>
          <w:rFonts w:ascii="Times New Roman" w:hAnsi="Times New Roman"/>
          <w:sz w:val="20"/>
        </w:rPr>
      </w:pPr>
      <w:r w:rsidRPr="00743222">
        <w:rPr>
          <w:rFonts w:ascii="Times New Roman" w:hAnsi="Times New Roman"/>
          <w:sz w:val="20"/>
        </w:rPr>
        <w:t>Exam I</w:t>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001572A6">
        <w:rPr>
          <w:rFonts w:ascii="Times New Roman" w:hAnsi="Times New Roman" w:hint="eastAsia"/>
          <w:sz w:val="20"/>
        </w:rPr>
        <w:t>18</w:t>
      </w:r>
      <w:r w:rsidRPr="00743222">
        <w:rPr>
          <w:rFonts w:ascii="Times New Roman" w:hAnsi="Times New Roman"/>
          <w:sz w:val="20"/>
        </w:rPr>
        <w:t>%</w:t>
      </w:r>
    </w:p>
    <w:p w:rsidR="00743222" w:rsidRPr="00743222" w:rsidRDefault="00743222" w:rsidP="00743222">
      <w:pPr>
        <w:rPr>
          <w:rFonts w:ascii="Times New Roman" w:hAnsi="Times New Roman"/>
          <w:sz w:val="20"/>
        </w:rPr>
      </w:pPr>
      <w:r w:rsidRPr="00743222">
        <w:rPr>
          <w:rFonts w:ascii="Times New Roman" w:hAnsi="Times New Roman"/>
          <w:sz w:val="20"/>
        </w:rPr>
        <w:t>Exam II</w:t>
      </w:r>
      <w:r w:rsidR="008A59DA">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001572A6">
        <w:rPr>
          <w:rFonts w:ascii="Times New Roman" w:hAnsi="Times New Roman" w:hint="eastAsia"/>
          <w:sz w:val="20"/>
        </w:rPr>
        <w:t>18</w:t>
      </w:r>
      <w:r w:rsidRPr="00743222">
        <w:rPr>
          <w:rFonts w:ascii="Times New Roman" w:hAnsi="Times New Roman"/>
          <w:sz w:val="20"/>
        </w:rPr>
        <w:t>%</w:t>
      </w:r>
    </w:p>
    <w:p w:rsidR="00743222" w:rsidRPr="00743222" w:rsidRDefault="008A59DA" w:rsidP="00743222">
      <w:pPr>
        <w:rPr>
          <w:rFonts w:ascii="Times New Roman" w:hAnsi="Times New Roman"/>
          <w:sz w:val="20"/>
        </w:rPr>
      </w:pPr>
      <w:r>
        <w:rPr>
          <w:rFonts w:ascii="Times New Roman" w:hAnsi="Times New Roman"/>
          <w:sz w:val="20"/>
        </w:rPr>
        <w:t xml:space="preserve">Final </w:t>
      </w:r>
      <w:r w:rsidR="00743222" w:rsidRPr="00743222">
        <w:rPr>
          <w:rFonts w:ascii="Times New Roman" w:hAnsi="Times New Roman"/>
          <w:sz w:val="20"/>
        </w:rPr>
        <w:t>Exam</w:t>
      </w:r>
      <w:r w:rsidR="00743222" w:rsidRPr="00743222">
        <w:rPr>
          <w:rFonts w:ascii="Times New Roman" w:hAnsi="Times New Roman"/>
          <w:sz w:val="20"/>
        </w:rPr>
        <w:tab/>
      </w:r>
      <w:r w:rsidR="00743222" w:rsidRPr="00743222">
        <w:rPr>
          <w:rFonts w:ascii="Times New Roman" w:hAnsi="Times New Roman"/>
          <w:sz w:val="20"/>
        </w:rPr>
        <w:tab/>
      </w:r>
      <w:r w:rsidR="00743222" w:rsidRPr="00743222">
        <w:rPr>
          <w:rFonts w:ascii="Times New Roman" w:hAnsi="Times New Roman"/>
          <w:sz w:val="20"/>
        </w:rPr>
        <w:tab/>
      </w:r>
      <w:r w:rsidR="00743222" w:rsidRPr="00743222">
        <w:rPr>
          <w:rFonts w:ascii="Times New Roman" w:hAnsi="Times New Roman"/>
          <w:sz w:val="20"/>
        </w:rPr>
        <w:tab/>
      </w:r>
      <w:r w:rsidR="00743222" w:rsidRPr="00743222">
        <w:rPr>
          <w:rFonts w:ascii="Times New Roman" w:hAnsi="Times New Roman"/>
          <w:sz w:val="20"/>
        </w:rPr>
        <w:tab/>
      </w:r>
      <w:r w:rsidR="001572A6">
        <w:rPr>
          <w:rFonts w:ascii="Times New Roman" w:hAnsi="Times New Roman" w:hint="eastAsia"/>
          <w:sz w:val="20"/>
        </w:rPr>
        <w:t>34</w:t>
      </w:r>
      <w:r w:rsidR="00743222" w:rsidRPr="00743222">
        <w:rPr>
          <w:rFonts w:ascii="Times New Roman" w:hAnsi="Times New Roman"/>
          <w:sz w:val="20"/>
        </w:rPr>
        <w:t>%</w:t>
      </w:r>
    </w:p>
    <w:p w:rsidR="00743222" w:rsidRPr="00743222" w:rsidRDefault="00743222" w:rsidP="00743222">
      <w:pPr>
        <w:rPr>
          <w:rFonts w:ascii="Times New Roman" w:hAnsi="Times New Roman"/>
          <w:sz w:val="20"/>
        </w:rPr>
      </w:pPr>
      <w:r w:rsidRPr="00743222">
        <w:rPr>
          <w:rFonts w:ascii="Times New Roman" w:hAnsi="Times New Roman"/>
          <w:sz w:val="20"/>
        </w:rPr>
        <w:t>Term Paper</w:t>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Pr="00743222">
        <w:rPr>
          <w:rFonts w:ascii="Times New Roman" w:hAnsi="Times New Roman"/>
          <w:sz w:val="20"/>
        </w:rPr>
        <w:tab/>
      </w:r>
      <w:r w:rsidR="001572A6">
        <w:rPr>
          <w:rFonts w:ascii="Times New Roman" w:hAnsi="Times New Roman" w:hint="eastAsia"/>
          <w:sz w:val="20"/>
        </w:rPr>
        <w:t>15</w:t>
      </w:r>
      <w:r w:rsidRPr="00743222">
        <w:rPr>
          <w:rFonts w:ascii="Times New Roman" w:hAnsi="Times New Roman"/>
          <w:sz w:val="20"/>
        </w:rPr>
        <w:t>%</w:t>
      </w:r>
    </w:p>
    <w:p w:rsidR="00743222" w:rsidRDefault="00743222">
      <w:pPr>
        <w:rPr>
          <w:rFonts w:ascii="Calibri" w:hAnsi="Calibri"/>
          <w:b/>
          <w:sz w:val="22"/>
          <w:szCs w:val="22"/>
        </w:rPr>
      </w:pPr>
      <w:r>
        <w:rPr>
          <w:rFonts w:ascii="Calibri" w:hAnsi="Calibri"/>
          <w:b/>
          <w:sz w:val="22"/>
          <w:szCs w:val="22"/>
        </w:rPr>
        <w:br w:type="page"/>
      </w:r>
    </w:p>
    <w:p w:rsidR="00F51D3B" w:rsidRPr="005A3872" w:rsidRDefault="001572A6" w:rsidP="00F51D3B">
      <w:pPr>
        <w:spacing w:after="200" w:line="276" w:lineRule="auto"/>
        <w:jc w:val="center"/>
        <w:rPr>
          <w:rFonts w:ascii="Times New Roman" w:hAnsi="Times New Roman"/>
          <w:b/>
          <w:sz w:val="20"/>
        </w:rPr>
      </w:pPr>
      <w:r w:rsidRPr="005A3872">
        <w:rPr>
          <w:rFonts w:ascii="Times New Roman" w:hAnsi="Times New Roman"/>
          <w:b/>
          <w:sz w:val="20"/>
        </w:rPr>
        <w:lastRenderedPageBreak/>
        <w:t xml:space="preserve">ELEG 4203, ELEG5203 </w:t>
      </w:r>
      <w:r w:rsidR="00F51D3B" w:rsidRPr="005A3872">
        <w:rPr>
          <w:rFonts w:ascii="Times New Roman" w:hAnsi="Times New Roman"/>
          <w:b/>
          <w:sz w:val="20"/>
        </w:rPr>
        <w:t>Teaching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969"/>
        <w:gridCol w:w="3969"/>
      </w:tblGrid>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1</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8</w:t>
            </w:r>
            <w:r w:rsidR="00F51D3B" w:rsidRPr="00071AF9">
              <w:rPr>
                <w:rFonts w:ascii="Times New Roman" w:hAnsi="Times New Roman"/>
                <w:sz w:val="20"/>
              </w:rPr>
              <w:t>/</w:t>
            </w:r>
            <w:r w:rsidRPr="00071AF9">
              <w:rPr>
                <w:rFonts w:ascii="Times New Roman" w:hAnsi="Times New Roman" w:hint="eastAsia"/>
                <w:sz w:val="20"/>
              </w:rPr>
              <w:t>2</w:t>
            </w:r>
            <w:r w:rsidR="007A6B72">
              <w:rPr>
                <w:rFonts w:ascii="Times New Roman" w:hAnsi="Times New Roman"/>
                <w:sz w:val="20"/>
              </w:rPr>
              <w:t>3</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8</w:t>
            </w:r>
            <w:r w:rsidR="00F51D3B" w:rsidRPr="00071AF9">
              <w:rPr>
                <w:rFonts w:ascii="Times New Roman" w:hAnsi="Times New Roman"/>
                <w:sz w:val="20"/>
              </w:rPr>
              <w:t>/</w:t>
            </w:r>
            <w:r w:rsidRPr="00071AF9">
              <w:rPr>
                <w:rFonts w:ascii="Times New Roman" w:hAnsi="Times New Roman" w:hint="eastAsia"/>
                <w:sz w:val="20"/>
              </w:rPr>
              <w:t>2</w:t>
            </w:r>
            <w:r w:rsidR="007A6B72">
              <w:rPr>
                <w:rFonts w:ascii="Times New Roman" w:hAnsi="Times New Roman"/>
                <w:sz w:val="20"/>
              </w:rPr>
              <w:t>5</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071AF9" w:rsidRPr="00071AF9" w:rsidRDefault="00071AF9" w:rsidP="003814BC">
            <w:pPr>
              <w:rPr>
                <w:rFonts w:ascii="Times New Roman" w:hAnsi="Times New Roman"/>
                <w:sz w:val="20"/>
              </w:rPr>
            </w:pPr>
            <w:r w:rsidRPr="00071AF9">
              <w:rPr>
                <w:rFonts w:ascii="Times New Roman" w:hAnsi="Times New Roman"/>
                <w:sz w:val="20"/>
              </w:rPr>
              <w:t>Introduction, Semiconductors, Miller Indices, Growth, Bonds</w:t>
            </w:r>
          </w:p>
        </w:tc>
        <w:tc>
          <w:tcPr>
            <w:tcW w:w="3969" w:type="dxa"/>
          </w:tcPr>
          <w:p w:rsidR="00F51D3B" w:rsidRPr="00071AF9" w:rsidRDefault="003814BC" w:rsidP="00F51D3B">
            <w:pPr>
              <w:rPr>
                <w:rFonts w:ascii="Times New Roman" w:hAnsi="Times New Roman"/>
                <w:sz w:val="20"/>
              </w:rPr>
            </w:pPr>
            <w:r w:rsidRPr="00071AF9">
              <w:rPr>
                <w:rFonts w:ascii="Times New Roman" w:hAnsi="Times New Roman"/>
                <w:sz w:val="20"/>
              </w:rPr>
              <w:t>Carrier Statistics</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2</w:t>
            </w:r>
          </w:p>
        </w:tc>
        <w:tc>
          <w:tcPr>
            <w:tcW w:w="3969" w:type="dxa"/>
          </w:tcPr>
          <w:p w:rsidR="00F51D3B" w:rsidRPr="00071AF9" w:rsidRDefault="007A6B72" w:rsidP="007A6B72">
            <w:pPr>
              <w:jc w:val="center"/>
              <w:rPr>
                <w:rFonts w:ascii="Times New Roman" w:hAnsi="Times New Roman"/>
                <w:sz w:val="20"/>
              </w:rPr>
            </w:pPr>
            <w:r>
              <w:rPr>
                <w:rFonts w:ascii="Times New Roman" w:hAnsi="Times New Roman"/>
                <w:sz w:val="20"/>
              </w:rPr>
              <w:t>8</w:t>
            </w:r>
            <w:r w:rsidR="00F51D3B" w:rsidRPr="00071AF9">
              <w:rPr>
                <w:rFonts w:ascii="Times New Roman" w:hAnsi="Times New Roman"/>
                <w:sz w:val="20"/>
              </w:rPr>
              <w:t>/</w:t>
            </w:r>
            <w:r>
              <w:rPr>
                <w:rFonts w:ascii="Times New Roman" w:hAnsi="Times New Roman"/>
                <w:sz w:val="20"/>
              </w:rPr>
              <w:t>30</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9</w:t>
            </w:r>
            <w:r w:rsidR="00F51D3B" w:rsidRPr="00071AF9">
              <w:rPr>
                <w:rFonts w:ascii="Times New Roman" w:hAnsi="Times New Roman"/>
                <w:sz w:val="20"/>
              </w:rPr>
              <w:t>/</w:t>
            </w:r>
            <w:r w:rsidR="007A6B72">
              <w:rPr>
                <w:rFonts w:ascii="Times New Roman" w:hAnsi="Times New Roman"/>
                <w:sz w:val="20"/>
              </w:rPr>
              <w:t>1</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8772EA" w:rsidP="00F51D3B">
            <w:pPr>
              <w:rPr>
                <w:rFonts w:ascii="Times New Roman" w:hAnsi="Times New Roman"/>
                <w:sz w:val="20"/>
              </w:rPr>
            </w:pPr>
            <w:r>
              <w:rPr>
                <w:rFonts w:ascii="Times New Roman" w:hAnsi="Times New Roman"/>
                <w:sz w:val="20"/>
              </w:rPr>
              <w:t>Review of Quantum Mechanics</w:t>
            </w:r>
          </w:p>
        </w:tc>
        <w:tc>
          <w:tcPr>
            <w:tcW w:w="3969" w:type="dxa"/>
          </w:tcPr>
          <w:p w:rsidR="00F51D3B" w:rsidRPr="00071AF9" w:rsidRDefault="008A59DA" w:rsidP="00F51D3B">
            <w:pPr>
              <w:rPr>
                <w:rFonts w:ascii="Times New Roman" w:hAnsi="Times New Roman"/>
                <w:sz w:val="20"/>
              </w:rPr>
            </w:pPr>
            <w:r>
              <w:rPr>
                <w:rFonts w:ascii="Times New Roman" w:hAnsi="Times New Roman"/>
                <w:sz w:val="20"/>
              </w:rPr>
              <w:t xml:space="preserve">Review of Semiconductor </w:t>
            </w:r>
            <w:proofErr w:type="spellStart"/>
            <w:r>
              <w:rPr>
                <w:rFonts w:ascii="Times New Roman" w:hAnsi="Times New Roman"/>
                <w:sz w:val="20"/>
              </w:rPr>
              <w:t>Bandstructures</w:t>
            </w:r>
            <w:proofErr w:type="spellEnd"/>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3</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9</w:t>
            </w:r>
            <w:r w:rsidR="00F51D3B" w:rsidRPr="00071AF9">
              <w:rPr>
                <w:rFonts w:ascii="Times New Roman" w:hAnsi="Times New Roman"/>
                <w:sz w:val="20"/>
              </w:rPr>
              <w:t>/</w:t>
            </w:r>
            <w:r w:rsidR="007A6B72">
              <w:rPr>
                <w:rFonts w:ascii="Times New Roman" w:hAnsi="Times New Roman"/>
                <w:sz w:val="20"/>
              </w:rPr>
              <w:t>6</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9</w:t>
            </w:r>
            <w:r w:rsidR="00F51D3B" w:rsidRPr="00071AF9">
              <w:rPr>
                <w:rFonts w:ascii="Times New Roman" w:hAnsi="Times New Roman"/>
                <w:sz w:val="20"/>
              </w:rPr>
              <w:t>/</w:t>
            </w:r>
            <w:r w:rsidR="007A6B72">
              <w:rPr>
                <w:rFonts w:ascii="Times New Roman" w:hAnsi="Times New Roman"/>
                <w:sz w:val="20"/>
              </w:rPr>
              <w:t>8</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071AF9" w:rsidP="00F51D3B">
            <w:pPr>
              <w:rPr>
                <w:rFonts w:ascii="Times New Roman" w:hAnsi="Times New Roman"/>
                <w:sz w:val="20"/>
              </w:rPr>
            </w:pPr>
            <w:r w:rsidRPr="00071AF9">
              <w:rPr>
                <w:rFonts w:ascii="Times New Roman" w:hAnsi="Times New Roman"/>
                <w:sz w:val="20"/>
              </w:rPr>
              <w:t>Energy, Potential, Drift, Diffusion, Recombination</w:t>
            </w:r>
          </w:p>
        </w:tc>
        <w:tc>
          <w:tcPr>
            <w:tcW w:w="3969" w:type="dxa"/>
          </w:tcPr>
          <w:p w:rsidR="00F51D3B" w:rsidRPr="00071AF9" w:rsidRDefault="00071AF9" w:rsidP="00F51D3B">
            <w:pPr>
              <w:rPr>
                <w:rFonts w:ascii="Times New Roman" w:hAnsi="Times New Roman"/>
                <w:sz w:val="20"/>
              </w:rPr>
            </w:pPr>
            <w:r w:rsidRPr="00071AF9">
              <w:rPr>
                <w:rFonts w:ascii="Times New Roman" w:hAnsi="Times New Roman"/>
                <w:sz w:val="20"/>
              </w:rPr>
              <w:t>Energy, Potential, Drift, Diffusion, Recombination</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4</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9</w:t>
            </w:r>
            <w:r w:rsidR="00F51D3B" w:rsidRPr="00071AF9">
              <w:rPr>
                <w:rFonts w:ascii="Times New Roman" w:hAnsi="Times New Roman"/>
                <w:sz w:val="20"/>
              </w:rPr>
              <w:t>/</w:t>
            </w:r>
            <w:r w:rsidRPr="00071AF9">
              <w:rPr>
                <w:rFonts w:ascii="Times New Roman" w:hAnsi="Times New Roman" w:hint="eastAsia"/>
                <w:sz w:val="20"/>
              </w:rPr>
              <w:t>1</w:t>
            </w:r>
            <w:r w:rsidR="007A6B72">
              <w:rPr>
                <w:rFonts w:ascii="Times New Roman" w:hAnsi="Times New Roman"/>
                <w:sz w:val="20"/>
              </w:rPr>
              <w:t>3</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9</w:t>
            </w:r>
            <w:r w:rsidR="00F51D3B" w:rsidRPr="00071AF9">
              <w:rPr>
                <w:rFonts w:ascii="Times New Roman" w:hAnsi="Times New Roman"/>
                <w:sz w:val="20"/>
              </w:rPr>
              <w:t>/</w:t>
            </w:r>
            <w:r w:rsidRPr="00071AF9">
              <w:rPr>
                <w:rFonts w:ascii="Times New Roman" w:hAnsi="Times New Roman" w:hint="eastAsia"/>
                <w:sz w:val="20"/>
              </w:rPr>
              <w:t>1</w:t>
            </w:r>
            <w:r w:rsidR="007A6B72">
              <w:rPr>
                <w:rFonts w:ascii="Times New Roman" w:hAnsi="Times New Roman"/>
                <w:sz w:val="20"/>
              </w:rPr>
              <w:t>5</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Continuity Equations</w:t>
            </w:r>
            <w:r>
              <w:rPr>
                <w:rFonts w:ascii="Times New Roman" w:hAnsi="Times New Roman" w:hint="eastAsia"/>
                <w:sz w:val="20"/>
              </w:rPr>
              <w:t>-1</w:t>
            </w: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Continuity Equations</w:t>
            </w:r>
            <w:r>
              <w:rPr>
                <w:rFonts w:ascii="Times New Roman" w:hAnsi="Times New Roman" w:hint="eastAsia"/>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5</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9</w:t>
            </w:r>
            <w:r w:rsidR="00F51D3B" w:rsidRPr="00071AF9">
              <w:rPr>
                <w:rFonts w:ascii="Times New Roman" w:hAnsi="Times New Roman"/>
                <w:sz w:val="20"/>
              </w:rPr>
              <w:t>/</w:t>
            </w:r>
            <w:r w:rsidRPr="00071AF9">
              <w:rPr>
                <w:rFonts w:ascii="Times New Roman" w:hAnsi="Times New Roman" w:hint="eastAsia"/>
                <w:sz w:val="20"/>
              </w:rPr>
              <w:t>2</w:t>
            </w:r>
            <w:r w:rsidR="007A6B72">
              <w:rPr>
                <w:rFonts w:ascii="Times New Roman" w:hAnsi="Times New Roman"/>
                <w:sz w:val="20"/>
              </w:rPr>
              <w:t>0</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9</w:t>
            </w:r>
            <w:r w:rsidR="00F51D3B" w:rsidRPr="00071AF9">
              <w:rPr>
                <w:rFonts w:ascii="Times New Roman" w:hAnsi="Times New Roman"/>
                <w:sz w:val="20"/>
              </w:rPr>
              <w:t>/</w:t>
            </w:r>
            <w:r w:rsidRPr="00071AF9">
              <w:rPr>
                <w:rFonts w:ascii="Times New Roman" w:hAnsi="Times New Roman" w:hint="eastAsia"/>
                <w:sz w:val="20"/>
              </w:rPr>
              <w:t>2</w:t>
            </w:r>
            <w:r w:rsidR="007A6B72">
              <w:rPr>
                <w:rFonts w:ascii="Times New Roman" w:hAnsi="Times New Roman"/>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PN Junctions: Electric Field, Potential</w:t>
            </w:r>
            <w:r>
              <w:rPr>
                <w:rFonts w:ascii="Times New Roman" w:hAnsi="Times New Roman" w:hint="eastAsia"/>
                <w:sz w:val="20"/>
              </w:rPr>
              <w:t>-1</w:t>
            </w:r>
          </w:p>
        </w:tc>
        <w:tc>
          <w:tcPr>
            <w:tcW w:w="3969" w:type="dxa"/>
          </w:tcPr>
          <w:p w:rsidR="00F51D3B" w:rsidRPr="005A3872" w:rsidRDefault="001608DF" w:rsidP="00F51D3B">
            <w:pPr>
              <w:rPr>
                <w:rFonts w:ascii="Times New Roman" w:hAnsi="Times New Roman"/>
                <w:b/>
                <w:sz w:val="20"/>
              </w:rPr>
            </w:pPr>
            <w:r w:rsidRPr="005A3872">
              <w:rPr>
                <w:rFonts w:ascii="Times New Roman" w:hAnsi="Times New Roman"/>
                <w:sz w:val="20"/>
              </w:rPr>
              <w:t>PN Junctions: Electric Field, Potential</w:t>
            </w:r>
            <w:r>
              <w:rPr>
                <w:rFonts w:ascii="Times New Roman" w:hAnsi="Times New Roman" w:hint="eastAsia"/>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6</w:t>
            </w:r>
          </w:p>
        </w:tc>
        <w:tc>
          <w:tcPr>
            <w:tcW w:w="3969" w:type="dxa"/>
          </w:tcPr>
          <w:p w:rsidR="00F51D3B" w:rsidRPr="00071AF9" w:rsidRDefault="00372EA7" w:rsidP="007A6B72">
            <w:pPr>
              <w:jc w:val="center"/>
              <w:rPr>
                <w:rFonts w:ascii="Times New Roman" w:hAnsi="Times New Roman"/>
                <w:sz w:val="20"/>
              </w:rPr>
            </w:pPr>
            <w:r>
              <w:rPr>
                <w:rFonts w:ascii="Times New Roman" w:hAnsi="Times New Roman"/>
                <w:sz w:val="20"/>
              </w:rPr>
              <w:t>9</w:t>
            </w:r>
            <w:r w:rsidR="00F51D3B" w:rsidRPr="00071AF9">
              <w:rPr>
                <w:rFonts w:ascii="Times New Roman" w:hAnsi="Times New Roman"/>
                <w:sz w:val="20"/>
              </w:rPr>
              <w:t>/</w:t>
            </w:r>
            <w:r w:rsidR="00EB7D17">
              <w:rPr>
                <w:rFonts w:ascii="Times New Roman" w:hAnsi="Times New Roman"/>
                <w:sz w:val="20"/>
              </w:rPr>
              <w:t>2</w:t>
            </w:r>
            <w:r w:rsidR="007A6B72">
              <w:rPr>
                <w:rFonts w:ascii="Times New Roman" w:hAnsi="Times New Roman"/>
                <w:sz w:val="20"/>
              </w:rPr>
              <w:t>7</w:t>
            </w:r>
          </w:p>
        </w:tc>
        <w:tc>
          <w:tcPr>
            <w:tcW w:w="3969" w:type="dxa"/>
          </w:tcPr>
          <w:p w:rsidR="00F51D3B" w:rsidRPr="00071AF9" w:rsidRDefault="007A6B72" w:rsidP="007A6B72">
            <w:pPr>
              <w:jc w:val="center"/>
              <w:rPr>
                <w:rFonts w:ascii="Times New Roman" w:hAnsi="Times New Roman"/>
                <w:sz w:val="20"/>
              </w:rPr>
            </w:pPr>
            <w:r>
              <w:rPr>
                <w:rFonts w:ascii="Times New Roman" w:hAnsi="Times New Roman"/>
                <w:sz w:val="20"/>
              </w:rPr>
              <w:t>9</w:t>
            </w:r>
            <w:r w:rsidR="00F51D3B" w:rsidRPr="00071AF9">
              <w:rPr>
                <w:rFonts w:ascii="Times New Roman" w:hAnsi="Times New Roman"/>
                <w:sz w:val="20"/>
              </w:rPr>
              <w:t>/</w:t>
            </w:r>
            <w:r>
              <w:rPr>
                <w:rFonts w:ascii="Times New Roman" w:hAnsi="Times New Roman"/>
                <w:sz w:val="20"/>
              </w:rPr>
              <w:t>29</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1608DF" w:rsidP="001608DF">
            <w:pPr>
              <w:rPr>
                <w:rFonts w:ascii="Times New Roman" w:hAnsi="Times New Roman"/>
                <w:sz w:val="20"/>
              </w:rPr>
            </w:pPr>
            <w:r w:rsidRPr="005A3872">
              <w:rPr>
                <w:rFonts w:ascii="Times New Roman" w:hAnsi="Times New Roman"/>
                <w:sz w:val="20"/>
              </w:rPr>
              <w:t>PN Junctions: Current-Voltage, Breakdown</w:t>
            </w:r>
            <w:r>
              <w:rPr>
                <w:rFonts w:ascii="Times New Roman" w:hAnsi="Times New Roman" w:hint="eastAsia"/>
                <w:sz w:val="20"/>
              </w:rPr>
              <w:t>-1</w:t>
            </w:r>
          </w:p>
        </w:tc>
        <w:tc>
          <w:tcPr>
            <w:tcW w:w="3969" w:type="dxa"/>
          </w:tcPr>
          <w:p w:rsidR="001608DF" w:rsidRPr="00071AF9" w:rsidRDefault="001608DF" w:rsidP="001608DF">
            <w:pPr>
              <w:rPr>
                <w:rFonts w:ascii="Times New Roman" w:hAnsi="Times New Roman"/>
                <w:sz w:val="20"/>
              </w:rPr>
            </w:pPr>
            <w:r w:rsidRPr="005A3872">
              <w:rPr>
                <w:rFonts w:ascii="Times New Roman" w:hAnsi="Times New Roman"/>
                <w:sz w:val="20"/>
              </w:rPr>
              <w:t>PN Junctions: Current-Voltage, Breakdown</w:t>
            </w:r>
            <w:r>
              <w:rPr>
                <w:rFonts w:ascii="Times New Roman" w:hAnsi="Times New Roman" w:hint="eastAsia"/>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7</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10</w:t>
            </w:r>
            <w:r w:rsidR="00F51D3B" w:rsidRPr="00071AF9">
              <w:rPr>
                <w:rFonts w:ascii="Times New Roman" w:hAnsi="Times New Roman"/>
                <w:sz w:val="20"/>
              </w:rPr>
              <w:t>/</w:t>
            </w:r>
            <w:r w:rsidR="007A6B72">
              <w:rPr>
                <w:rFonts w:ascii="Times New Roman" w:hAnsi="Times New Roman"/>
                <w:sz w:val="20"/>
              </w:rPr>
              <w:t>4</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10/</w:t>
            </w:r>
            <w:r w:rsidR="007A6B72">
              <w:rPr>
                <w:rFonts w:ascii="Times New Roman" w:hAnsi="Times New Roman"/>
                <w:sz w:val="20"/>
              </w:rPr>
              <w:t>6</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1608DF" w:rsidRDefault="001608DF" w:rsidP="00F51D3B">
            <w:pPr>
              <w:rPr>
                <w:rFonts w:ascii="Times New Roman" w:hAnsi="Times New Roman"/>
                <w:b/>
                <w:sz w:val="20"/>
              </w:rPr>
            </w:pPr>
            <w:r w:rsidRPr="001608DF">
              <w:rPr>
                <w:rFonts w:ascii="Times New Roman" w:hAnsi="Times New Roman"/>
                <w:b/>
                <w:sz w:val="20"/>
              </w:rPr>
              <w:t>Exam1</w:t>
            </w:r>
          </w:p>
        </w:tc>
        <w:tc>
          <w:tcPr>
            <w:tcW w:w="3969" w:type="dxa"/>
          </w:tcPr>
          <w:p w:rsidR="00F51D3B" w:rsidRPr="00071AF9" w:rsidRDefault="005A3872" w:rsidP="005A3872">
            <w:pPr>
              <w:rPr>
                <w:rFonts w:ascii="Times New Roman" w:hAnsi="Times New Roman"/>
                <w:sz w:val="20"/>
              </w:rPr>
            </w:pPr>
            <w:r w:rsidRPr="005A3872">
              <w:rPr>
                <w:rFonts w:ascii="Times New Roman" w:hAnsi="Times New Roman"/>
                <w:sz w:val="20"/>
              </w:rPr>
              <w:t xml:space="preserve">PN Junctions: Switching, </w:t>
            </w:r>
            <w:proofErr w:type="spellStart"/>
            <w:r w:rsidRPr="005A3872">
              <w:rPr>
                <w:rFonts w:ascii="Times New Roman" w:hAnsi="Times New Roman"/>
                <w:sz w:val="20"/>
              </w:rPr>
              <w:t>Schottky</w:t>
            </w:r>
            <w:proofErr w:type="spellEnd"/>
            <w:r w:rsidRPr="005A3872">
              <w:rPr>
                <w:rFonts w:ascii="Times New Roman" w:hAnsi="Times New Roman"/>
                <w:sz w:val="20"/>
              </w:rPr>
              <w:t xml:space="preserve"> Diodes, </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8</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10</w:t>
            </w:r>
            <w:r w:rsidR="00F51D3B" w:rsidRPr="00071AF9">
              <w:rPr>
                <w:rFonts w:ascii="Times New Roman" w:hAnsi="Times New Roman"/>
                <w:sz w:val="20"/>
              </w:rPr>
              <w:t>/</w:t>
            </w:r>
            <w:r w:rsidRPr="00071AF9">
              <w:rPr>
                <w:rFonts w:ascii="Times New Roman" w:hAnsi="Times New Roman" w:hint="eastAsia"/>
                <w:sz w:val="20"/>
              </w:rPr>
              <w:t>1</w:t>
            </w:r>
            <w:r w:rsidR="007A6B72">
              <w:rPr>
                <w:rFonts w:ascii="Times New Roman" w:hAnsi="Times New Roman"/>
                <w:sz w:val="20"/>
              </w:rPr>
              <w:t>1</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10</w:t>
            </w:r>
            <w:r w:rsidR="00F51D3B" w:rsidRPr="00071AF9">
              <w:rPr>
                <w:rFonts w:ascii="Times New Roman" w:hAnsi="Times New Roman"/>
                <w:sz w:val="20"/>
              </w:rPr>
              <w:t>/</w:t>
            </w:r>
            <w:r w:rsidRPr="00071AF9">
              <w:rPr>
                <w:rFonts w:ascii="Times New Roman" w:hAnsi="Times New Roman" w:hint="eastAsia"/>
                <w:sz w:val="20"/>
              </w:rPr>
              <w:t>1</w:t>
            </w:r>
            <w:r w:rsidR="007A6B72">
              <w:rPr>
                <w:rFonts w:ascii="Times New Roman" w:hAnsi="Times New Roman"/>
                <w:sz w:val="20"/>
              </w:rPr>
              <w:t>3</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MOS Band Diagrams</w:t>
            </w: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MOS Capacitor, Band Diagrams, Threshold Voltage</w:t>
            </w:r>
            <w:r>
              <w:rPr>
                <w:rFonts w:ascii="Times New Roman" w:hAnsi="Times New Roman" w:hint="eastAsia"/>
                <w:sz w:val="20"/>
              </w:rPr>
              <w:t>-1</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9</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10</w:t>
            </w:r>
            <w:r w:rsidR="00F51D3B" w:rsidRPr="00071AF9">
              <w:rPr>
                <w:rFonts w:ascii="Times New Roman" w:hAnsi="Times New Roman"/>
                <w:sz w:val="20"/>
              </w:rPr>
              <w:t>/</w:t>
            </w:r>
            <w:r w:rsidR="007A6B72">
              <w:rPr>
                <w:rFonts w:ascii="Times New Roman" w:hAnsi="Times New Roman"/>
                <w:sz w:val="20"/>
              </w:rPr>
              <w:t>18</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10</w:t>
            </w:r>
            <w:r w:rsidR="00F51D3B" w:rsidRPr="00071AF9">
              <w:rPr>
                <w:rFonts w:ascii="Times New Roman" w:hAnsi="Times New Roman"/>
                <w:sz w:val="20"/>
              </w:rPr>
              <w:t>/</w:t>
            </w:r>
            <w:r w:rsidRPr="00071AF9">
              <w:rPr>
                <w:rFonts w:ascii="Times New Roman" w:hAnsi="Times New Roman" w:hint="eastAsia"/>
                <w:sz w:val="20"/>
              </w:rPr>
              <w:t>2</w:t>
            </w:r>
            <w:r w:rsidR="007A6B72">
              <w:rPr>
                <w:rFonts w:ascii="Times New Roman" w:hAnsi="Times New Roman"/>
                <w:sz w:val="20"/>
              </w:rPr>
              <w:t>0</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5A3872" w:rsidRDefault="00071AF9" w:rsidP="00F51D3B">
            <w:pPr>
              <w:rPr>
                <w:rFonts w:ascii="Times New Roman" w:hAnsi="Times New Roman"/>
                <w:b/>
                <w:sz w:val="20"/>
              </w:rPr>
            </w:pPr>
            <w:r w:rsidRPr="005A3872">
              <w:rPr>
                <w:rFonts w:ascii="Times New Roman" w:hAnsi="Times New Roman" w:hint="eastAsia"/>
                <w:b/>
                <w:sz w:val="20"/>
              </w:rPr>
              <w:t>Fall break</w:t>
            </w: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MOS Capacitor, Band Diagrams, Threshold Voltage</w:t>
            </w:r>
            <w:r>
              <w:rPr>
                <w:rFonts w:ascii="Times New Roman" w:hAnsi="Times New Roman" w:hint="eastAsia"/>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10</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10</w:t>
            </w:r>
            <w:r w:rsidR="00F51D3B" w:rsidRPr="00071AF9">
              <w:rPr>
                <w:rFonts w:ascii="Times New Roman" w:hAnsi="Times New Roman"/>
                <w:sz w:val="20"/>
              </w:rPr>
              <w:t>/</w:t>
            </w:r>
            <w:r w:rsidRPr="00071AF9">
              <w:rPr>
                <w:rFonts w:ascii="Times New Roman" w:hAnsi="Times New Roman" w:hint="eastAsia"/>
                <w:sz w:val="20"/>
              </w:rPr>
              <w:t>2</w:t>
            </w:r>
            <w:r w:rsidR="007A6B72">
              <w:rPr>
                <w:rFonts w:ascii="Times New Roman" w:hAnsi="Times New Roman"/>
                <w:sz w:val="20"/>
              </w:rPr>
              <w:t>5</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10</w:t>
            </w:r>
            <w:r w:rsidR="00F51D3B" w:rsidRPr="00071AF9">
              <w:rPr>
                <w:rFonts w:ascii="Times New Roman" w:hAnsi="Times New Roman"/>
                <w:sz w:val="20"/>
              </w:rPr>
              <w:t>/</w:t>
            </w:r>
            <w:r w:rsidR="00EB7D17">
              <w:rPr>
                <w:rFonts w:ascii="Times New Roman" w:hAnsi="Times New Roman"/>
                <w:sz w:val="20"/>
              </w:rPr>
              <w:t>2</w:t>
            </w:r>
            <w:r w:rsidR="007A6B72">
              <w:rPr>
                <w:rFonts w:ascii="Times New Roman" w:hAnsi="Times New Roman"/>
                <w:sz w:val="20"/>
              </w:rPr>
              <w:t>7</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MOS-C: Capacitance, MOSFET</w:t>
            </w:r>
            <w:r>
              <w:rPr>
                <w:rFonts w:ascii="Times New Roman" w:hAnsi="Times New Roman" w:hint="eastAsia"/>
                <w:sz w:val="20"/>
              </w:rPr>
              <w:t>-1</w:t>
            </w: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MOS-C: Capacitance, MOSFET</w:t>
            </w:r>
            <w:r>
              <w:rPr>
                <w:rFonts w:ascii="Times New Roman" w:hAnsi="Times New Roman" w:hint="eastAsia"/>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11</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11</w:t>
            </w:r>
            <w:r w:rsidR="00F51D3B" w:rsidRPr="00071AF9">
              <w:rPr>
                <w:rFonts w:ascii="Times New Roman" w:hAnsi="Times New Roman"/>
                <w:sz w:val="20"/>
              </w:rPr>
              <w:t>/</w:t>
            </w:r>
            <w:r w:rsidR="007A6B72">
              <w:rPr>
                <w:rFonts w:ascii="Times New Roman" w:hAnsi="Times New Roman"/>
                <w:sz w:val="20"/>
              </w:rPr>
              <w:t>1</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11</w:t>
            </w:r>
            <w:r w:rsidR="00F51D3B" w:rsidRPr="00071AF9">
              <w:rPr>
                <w:rFonts w:ascii="Times New Roman" w:hAnsi="Times New Roman"/>
                <w:sz w:val="20"/>
              </w:rPr>
              <w:t>/</w:t>
            </w:r>
            <w:r w:rsidR="007A6B72">
              <w:rPr>
                <w:rFonts w:ascii="Times New Roman" w:hAnsi="Times New Roman"/>
                <w:sz w:val="20"/>
              </w:rPr>
              <w:t>3</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5A3872" w:rsidRDefault="001608DF" w:rsidP="00F51D3B">
            <w:pPr>
              <w:rPr>
                <w:rFonts w:ascii="Times New Roman" w:hAnsi="Times New Roman"/>
                <w:b/>
                <w:sz w:val="20"/>
              </w:rPr>
            </w:pPr>
            <w:r w:rsidRPr="005A3872">
              <w:rPr>
                <w:rFonts w:ascii="Times New Roman" w:hAnsi="Times New Roman"/>
                <w:sz w:val="20"/>
              </w:rPr>
              <w:t>MOSFET: Current-Voltage</w:t>
            </w:r>
            <w:r>
              <w:rPr>
                <w:rFonts w:ascii="Times New Roman" w:hAnsi="Times New Roman" w:hint="eastAsia"/>
                <w:sz w:val="20"/>
              </w:rPr>
              <w:t>-1</w:t>
            </w:r>
          </w:p>
        </w:tc>
        <w:tc>
          <w:tcPr>
            <w:tcW w:w="3969" w:type="dxa"/>
          </w:tcPr>
          <w:p w:rsidR="00F51D3B" w:rsidRPr="00071AF9" w:rsidRDefault="001608DF" w:rsidP="00F51D3B">
            <w:pPr>
              <w:rPr>
                <w:rFonts w:ascii="Times New Roman" w:hAnsi="Times New Roman"/>
                <w:sz w:val="20"/>
              </w:rPr>
            </w:pPr>
            <w:r w:rsidRPr="005A3872">
              <w:rPr>
                <w:rFonts w:ascii="Times New Roman" w:hAnsi="Times New Roman"/>
                <w:sz w:val="20"/>
              </w:rPr>
              <w:t>MOSFET: Current-Voltage</w:t>
            </w:r>
            <w:r>
              <w:rPr>
                <w:rFonts w:ascii="Times New Roman" w:hAnsi="Times New Roman" w:hint="eastAsia"/>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12</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11</w:t>
            </w:r>
            <w:r w:rsidR="00F51D3B" w:rsidRPr="00071AF9">
              <w:rPr>
                <w:rFonts w:ascii="Times New Roman" w:hAnsi="Times New Roman"/>
                <w:sz w:val="20"/>
              </w:rPr>
              <w:t>/</w:t>
            </w:r>
            <w:r w:rsidR="007A6B72">
              <w:rPr>
                <w:rFonts w:ascii="Times New Roman" w:hAnsi="Times New Roman"/>
                <w:sz w:val="20"/>
              </w:rPr>
              <w:t>8</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11</w:t>
            </w:r>
            <w:r w:rsidR="00F51D3B" w:rsidRPr="00071AF9">
              <w:rPr>
                <w:rFonts w:ascii="Times New Roman" w:hAnsi="Times New Roman"/>
                <w:sz w:val="20"/>
              </w:rPr>
              <w:t>/</w:t>
            </w:r>
            <w:r w:rsidRPr="00071AF9">
              <w:rPr>
                <w:rFonts w:ascii="Times New Roman" w:hAnsi="Times New Roman" w:hint="eastAsia"/>
                <w:sz w:val="20"/>
              </w:rPr>
              <w:t>1</w:t>
            </w:r>
            <w:r w:rsidR="007A6B72">
              <w:rPr>
                <w:rFonts w:ascii="Times New Roman" w:hAnsi="Times New Roman"/>
                <w:sz w:val="20"/>
              </w:rPr>
              <w:t>0</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1608DF" w:rsidP="00F51D3B">
            <w:pPr>
              <w:rPr>
                <w:rFonts w:ascii="Times New Roman" w:hAnsi="Times New Roman"/>
                <w:sz w:val="20"/>
              </w:rPr>
            </w:pPr>
            <w:r w:rsidRPr="005A3872">
              <w:rPr>
                <w:rFonts w:ascii="Times New Roman" w:hAnsi="Times New Roman"/>
                <w:sz w:val="20"/>
              </w:rPr>
              <w:t>MOSFET: Advanced Current-Voltage, Nonidealities</w:t>
            </w:r>
            <w:r>
              <w:rPr>
                <w:rFonts w:ascii="Times New Roman" w:hAnsi="Times New Roman" w:hint="eastAsia"/>
                <w:sz w:val="20"/>
              </w:rPr>
              <w:t>-1</w:t>
            </w:r>
          </w:p>
        </w:tc>
        <w:tc>
          <w:tcPr>
            <w:tcW w:w="3969" w:type="dxa"/>
          </w:tcPr>
          <w:p w:rsidR="00F51D3B" w:rsidRPr="00071AF9" w:rsidRDefault="001608DF" w:rsidP="00F51D3B">
            <w:pPr>
              <w:rPr>
                <w:rFonts w:ascii="Times New Roman" w:hAnsi="Times New Roman"/>
                <w:sz w:val="20"/>
              </w:rPr>
            </w:pPr>
            <w:r w:rsidRPr="005A3872">
              <w:rPr>
                <w:rFonts w:ascii="Times New Roman" w:hAnsi="Times New Roman"/>
                <w:sz w:val="20"/>
              </w:rPr>
              <w:t>MOSFET: Advanced Current-Voltage, Nonidealities</w:t>
            </w:r>
            <w:r>
              <w:rPr>
                <w:rFonts w:ascii="Times New Roman" w:hAnsi="Times New Roman" w:hint="eastAsia"/>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13</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11</w:t>
            </w:r>
            <w:r w:rsidR="00F51D3B" w:rsidRPr="00071AF9">
              <w:rPr>
                <w:rFonts w:ascii="Times New Roman" w:hAnsi="Times New Roman"/>
                <w:sz w:val="20"/>
              </w:rPr>
              <w:t>/</w:t>
            </w:r>
            <w:r w:rsidRPr="00071AF9">
              <w:rPr>
                <w:rFonts w:ascii="Times New Roman" w:hAnsi="Times New Roman" w:hint="eastAsia"/>
                <w:sz w:val="20"/>
              </w:rPr>
              <w:t>1</w:t>
            </w:r>
            <w:r w:rsidR="007A6B72">
              <w:rPr>
                <w:rFonts w:ascii="Times New Roman" w:hAnsi="Times New Roman"/>
                <w:sz w:val="20"/>
              </w:rPr>
              <w:t>5</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11</w:t>
            </w:r>
            <w:r w:rsidR="00F51D3B" w:rsidRPr="00071AF9">
              <w:rPr>
                <w:rFonts w:ascii="Times New Roman" w:hAnsi="Times New Roman"/>
                <w:sz w:val="20"/>
              </w:rPr>
              <w:t>/</w:t>
            </w:r>
            <w:r w:rsidR="00EB7D17">
              <w:rPr>
                <w:rFonts w:ascii="Times New Roman" w:hAnsi="Times New Roman"/>
                <w:sz w:val="20"/>
              </w:rPr>
              <w:t>1</w:t>
            </w:r>
            <w:r w:rsidR="007A6B72">
              <w:rPr>
                <w:rFonts w:ascii="Times New Roman" w:hAnsi="Times New Roman"/>
                <w:sz w:val="20"/>
              </w:rPr>
              <w:t>7</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1608DF" w:rsidRDefault="001608DF" w:rsidP="001608DF">
            <w:pPr>
              <w:rPr>
                <w:rFonts w:ascii="Times New Roman" w:hAnsi="Times New Roman"/>
                <w:sz w:val="20"/>
              </w:rPr>
            </w:pPr>
            <w:r w:rsidRPr="005A3872">
              <w:rPr>
                <w:rFonts w:ascii="Times New Roman" w:hAnsi="Times New Roman"/>
                <w:sz w:val="20"/>
              </w:rPr>
              <w:t>CMOS, Bipolar Junction Transistor, Minority Carriers</w:t>
            </w:r>
            <w:r>
              <w:rPr>
                <w:rFonts w:ascii="Times New Roman" w:hAnsi="Times New Roman" w:hint="eastAsia"/>
                <w:sz w:val="20"/>
              </w:rPr>
              <w:t>-1</w:t>
            </w:r>
          </w:p>
          <w:p w:rsidR="00F51D3B" w:rsidRPr="00071AF9" w:rsidRDefault="00F51D3B" w:rsidP="00F51D3B">
            <w:pPr>
              <w:rPr>
                <w:rFonts w:ascii="Times New Roman" w:hAnsi="Times New Roman"/>
                <w:sz w:val="20"/>
              </w:rPr>
            </w:pPr>
          </w:p>
        </w:tc>
        <w:tc>
          <w:tcPr>
            <w:tcW w:w="3969" w:type="dxa"/>
          </w:tcPr>
          <w:p w:rsidR="001608DF" w:rsidRPr="00071AF9" w:rsidRDefault="001608DF" w:rsidP="001608DF">
            <w:pPr>
              <w:rPr>
                <w:rFonts w:ascii="Times New Roman" w:hAnsi="Times New Roman"/>
                <w:sz w:val="20"/>
              </w:rPr>
            </w:pPr>
            <w:r w:rsidRPr="005A3872">
              <w:rPr>
                <w:rFonts w:ascii="Times New Roman" w:hAnsi="Times New Roman"/>
                <w:sz w:val="20"/>
              </w:rPr>
              <w:t>CMOS, Bipolar Junction Transistor, Minority Carriers</w:t>
            </w:r>
            <w:r>
              <w:rPr>
                <w:rFonts w:ascii="Times New Roman" w:hAnsi="Times New Roman" w:hint="eastAsia"/>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14</w:t>
            </w:r>
          </w:p>
        </w:tc>
        <w:tc>
          <w:tcPr>
            <w:tcW w:w="3969" w:type="dxa"/>
          </w:tcPr>
          <w:p w:rsidR="00F51D3B" w:rsidRPr="00071AF9" w:rsidRDefault="00617AD9" w:rsidP="007A6B72">
            <w:pPr>
              <w:jc w:val="center"/>
              <w:rPr>
                <w:rFonts w:ascii="Times New Roman" w:hAnsi="Times New Roman"/>
                <w:sz w:val="20"/>
              </w:rPr>
            </w:pPr>
            <w:r w:rsidRPr="00071AF9">
              <w:rPr>
                <w:rFonts w:ascii="Times New Roman" w:hAnsi="Times New Roman" w:hint="eastAsia"/>
                <w:sz w:val="20"/>
              </w:rPr>
              <w:t>11</w:t>
            </w:r>
            <w:r w:rsidR="00F51D3B" w:rsidRPr="00071AF9">
              <w:rPr>
                <w:rFonts w:ascii="Times New Roman" w:hAnsi="Times New Roman"/>
                <w:sz w:val="20"/>
              </w:rPr>
              <w:t>/</w:t>
            </w:r>
            <w:r w:rsidRPr="00071AF9">
              <w:rPr>
                <w:rFonts w:ascii="Times New Roman" w:hAnsi="Times New Roman" w:hint="eastAsia"/>
                <w:sz w:val="20"/>
              </w:rPr>
              <w:t>2</w:t>
            </w:r>
            <w:r w:rsidR="007A6B72">
              <w:rPr>
                <w:rFonts w:ascii="Times New Roman" w:hAnsi="Times New Roman"/>
                <w:sz w:val="20"/>
              </w:rPr>
              <w:t>2</w:t>
            </w:r>
          </w:p>
        </w:tc>
        <w:tc>
          <w:tcPr>
            <w:tcW w:w="3969" w:type="dxa"/>
          </w:tcPr>
          <w:p w:rsidR="00F51D3B" w:rsidRPr="00071AF9" w:rsidRDefault="00071AF9" w:rsidP="007A6B72">
            <w:pPr>
              <w:jc w:val="center"/>
              <w:rPr>
                <w:rFonts w:ascii="Times New Roman" w:hAnsi="Times New Roman"/>
                <w:sz w:val="20"/>
              </w:rPr>
            </w:pPr>
            <w:r w:rsidRPr="00071AF9">
              <w:rPr>
                <w:rFonts w:ascii="Times New Roman" w:hAnsi="Times New Roman" w:hint="eastAsia"/>
                <w:sz w:val="20"/>
              </w:rPr>
              <w:t>11</w:t>
            </w:r>
            <w:r w:rsidR="00F51D3B" w:rsidRPr="00071AF9">
              <w:rPr>
                <w:rFonts w:ascii="Times New Roman" w:hAnsi="Times New Roman"/>
                <w:sz w:val="20"/>
              </w:rPr>
              <w:t>/</w:t>
            </w:r>
            <w:r w:rsidRPr="00071AF9">
              <w:rPr>
                <w:rFonts w:ascii="Times New Roman" w:hAnsi="Times New Roman" w:hint="eastAsia"/>
                <w:sz w:val="20"/>
              </w:rPr>
              <w:t>2</w:t>
            </w:r>
            <w:r w:rsidR="007A6B72">
              <w:rPr>
                <w:rFonts w:ascii="Times New Roman" w:hAnsi="Times New Roman"/>
                <w:sz w:val="20"/>
              </w:rPr>
              <w:t>4</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1608DF" w:rsidRDefault="001608DF" w:rsidP="00F51D3B">
            <w:pPr>
              <w:rPr>
                <w:rFonts w:ascii="Times New Roman" w:hAnsi="Times New Roman"/>
                <w:b/>
                <w:sz w:val="20"/>
              </w:rPr>
            </w:pPr>
            <w:r w:rsidRPr="001608DF">
              <w:rPr>
                <w:rFonts w:ascii="Times New Roman" w:hAnsi="Times New Roman"/>
                <w:b/>
                <w:sz w:val="20"/>
              </w:rPr>
              <w:t>Exam2</w:t>
            </w:r>
          </w:p>
        </w:tc>
        <w:tc>
          <w:tcPr>
            <w:tcW w:w="3969" w:type="dxa"/>
          </w:tcPr>
          <w:p w:rsidR="00F51D3B" w:rsidRPr="005A3872" w:rsidRDefault="00071AF9" w:rsidP="00F51D3B">
            <w:pPr>
              <w:rPr>
                <w:rFonts w:ascii="Times New Roman" w:hAnsi="Times New Roman"/>
                <w:b/>
                <w:sz w:val="20"/>
              </w:rPr>
            </w:pPr>
            <w:r w:rsidRPr="005A3872">
              <w:rPr>
                <w:rFonts w:ascii="Times New Roman" w:hAnsi="Times New Roman" w:hint="eastAsia"/>
                <w:b/>
                <w:sz w:val="20"/>
              </w:rPr>
              <w:t>Thanksgiving</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15</w:t>
            </w:r>
          </w:p>
        </w:tc>
        <w:tc>
          <w:tcPr>
            <w:tcW w:w="3969" w:type="dxa"/>
          </w:tcPr>
          <w:p w:rsidR="00F51D3B" w:rsidRPr="00071AF9" w:rsidRDefault="00071AF9" w:rsidP="007A6B72">
            <w:pPr>
              <w:jc w:val="center"/>
              <w:rPr>
                <w:rFonts w:ascii="Times New Roman" w:hAnsi="Times New Roman"/>
                <w:sz w:val="20"/>
              </w:rPr>
            </w:pPr>
            <w:r w:rsidRPr="00071AF9">
              <w:rPr>
                <w:rFonts w:ascii="Times New Roman" w:hAnsi="Times New Roman" w:hint="eastAsia"/>
                <w:sz w:val="20"/>
              </w:rPr>
              <w:t>1</w:t>
            </w:r>
            <w:r w:rsidR="007A6B72">
              <w:rPr>
                <w:rFonts w:ascii="Times New Roman" w:hAnsi="Times New Roman"/>
                <w:sz w:val="20"/>
              </w:rPr>
              <w:t>1</w:t>
            </w:r>
            <w:r w:rsidR="00F51D3B" w:rsidRPr="00071AF9">
              <w:rPr>
                <w:rFonts w:ascii="Times New Roman" w:hAnsi="Times New Roman"/>
                <w:sz w:val="20"/>
              </w:rPr>
              <w:t>/</w:t>
            </w:r>
            <w:r w:rsidR="007A6B72">
              <w:rPr>
                <w:rFonts w:ascii="Times New Roman" w:hAnsi="Times New Roman"/>
                <w:sz w:val="20"/>
              </w:rPr>
              <w:t>29</w:t>
            </w:r>
          </w:p>
        </w:tc>
        <w:tc>
          <w:tcPr>
            <w:tcW w:w="3969" w:type="dxa"/>
          </w:tcPr>
          <w:p w:rsidR="00F51D3B" w:rsidRPr="00071AF9" w:rsidRDefault="00071AF9" w:rsidP="007A6B72">
            <w:pPr>
              <w:jc w:val="center"/>
              <w:rPr>
                <w:rFonts w:ascii="Times New Roman" w:hAnsi="Times New Roman"/>
                <w:sz w:val="20"/>
              </w:rPr>
            </w:pPr>
            <w:r w:rsidRPr="00071AF9">
              <w:rPr>
                <w:rFonts w:ascii="Times New Roman" w:hAnsi="Times New Roman" w:hint="eastAsia"/>
                <w:sz w:val="20"/>
              </w:rPr>
              <w:t>12</w:t>
            </w:r>
            <w:r w:rsidR="00F51D3B" w:rsidRPr="00071AF9">
              <w:rPr>
                <w:rFonts w:ascii="Times New Roman" w:hAnsi="Times New Roman"/>
                <w:sz w:val="20"/>
              </w:rPr>
              <w:t>/</w:t>
            </w:r>
            <w:r w:rsidR="007A6B72">
              <w:rPr>
                <w:rFonts w:ascii="Times New Roman" w:hAnsi="Times New Roman"/>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BJT: Current-Voltage</w:t>
            </w:r>
            <w:r>
              <w:rPr>
                <w:rFonts w:ascii="Times New Roman" w:hAnsi="Times New Roman" w:hint="eastAsia"/>
                <w:sz w:val="20"/>
              </w:rPr>
              <w:t>-1</w:t>
            </w: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BJT: Current-Voltage</w:t>
            </w:r>
            <w:r>
              <w:rPr>
                <w:rFonts w:ascii="Times New Roman" w:hAnsi="Times New Roman" w:hint="eastAsia"/>
                <w:sz w:val="20"/>
              </w:rPr>
              <w:t>-2</w:t>
            </w:r>
          </w:p>
        </w:tc>
      </w:tr>
      <w:tr w:rsidR="00F51D3B" w:rsidRPr="00071AF9" w:rsidTr="00F51D3B">
        <w:tc>
          <w:tcPr>
            <w:tcW w:w="1638" w:type="dxa"/>
          </w:tcPr>
          <w:p w:rsidR="00F51D3B" w:rsidRPr="00071AF9" w:rsidRDefault="00F51D3B" w:rsidP="00F51D3B">
            <w:pPr>
              <w:rPr>
                <w:rFonts w:ascii="Times New Roman" w:hAnsi="Times New Roman"/>
                <w:sz w:val="20"/>
              </w:rPr>
            </w:pPr>
            <w:r w:rsidRPr="00071AF9">
              <w:rPr>
                <w:rFonts w:ascii="Times New Roman" w:hAnsi="Times New Roman"/>
                <w:sz w:val="20"/>
              </w:rPr>
              <w:t>Week 16</w:t>
            </w:r>
          </w:p>
        </w:tc>
        <w:tc>
          <w:tcPr>
            <w:tcW w:w="3969" w:type="dxa"/>
          </w:tcPr>
          <w:p w:rsidR="00F51D3B" w:rsidRPr="00071AF9" w:rsidRDefault="00071AF9" w:rsidP="007A6B72">
            <w:pPr>
              <w:jc w:val="center"/>
              <w:rPr>
                <w:rFonts w:ascii="Times New Roman" w:hAnsi="Times New Roman"/>
                <w:sz w:val="20"/>
              </w:rPr>
            </w:pPr>
            <w:r w:rsidRPr="00071AF9">
              <w:rPr>
                <w:rFonts w:ascii="Times New Roman" w:hAnsi="Times New Roman" w:hint="eastAsia"/>
                <w:sz w:val="20"/>
              </w:rPr>
              <w:t>12</w:t>
            </w:r>
            <w:r w:rsidR="00F51D3B" w:rsidRPr="00071AF9">
              <w:rPr>
                <w:rFonts w:ascii="Times New Roman" w:hAnsi="Times New Roman"/>
                <w:sz w:val="20"/>
              </w:rPr>
              <w:t>/</w:t>
            </w:r>
            <w:r w:rsidR="007A6B72">
              <w:rPr>
                <w:rFonts w:ascii="Times New Roman" w:hAnsi="Times New Roman"/>
                <w:sz w:val="20"/>
              </w:rPr>
              <w:t>6</w:t>
            </w:r>
          </w:p>
        </w:tc>
        <w:tc>
          <w:tcPr>
            <w:tcW w:w="3969" w:type="dxa"/>
          </w:tcPr>
          <w:p w:rsidR="00F51D3B" w:rsidRPr="00071AF9" w:rsidRDefault="00071AF9" w:rsidP="007A6B72">
            <w:pPr>
              <w:jc w:val="center"/>
              <w:rPr>
                <w:rFonts w:ascii="Times New Roman" w:hAnsi="Times New Roman"/>
                <w:sz w:val="20"/>
              </w:rPr>
            </w:pPr>
            <w:r w:rsidRPr="00071AF9">
              <w:rPr>
                <w:rFonts w:ascii="Times New Roman" w:hAnsi="Times New Roman" w:hint="eastAsia"/>
                <w:sz w:val="20"/>
              </w:rPr>
              <w:t>12</w:t>
            </w:r>
            <w:r w:rsidR="00F51D3B" w:rsidRPr="00071AF9">
              <w:rPr>
                <w:rFonts w:ascii="Times New Roman" w:hAnsi="Times New Roman"/>
                <w:sz w:val="20"/>
              </w:rPr>
              <w:t>/</w:t>
            </w:r>
            <w:r w:rsidR="007A6B72">
              <w:rPr>
                <w:rFonts w:ascii="Times New Roman" w:hAnsi="Times New Roman"/>
                <w:sz w:val="20"/>
              </w:rPr>
              <w:t>8</w:t>
            </w:r>
          </w:p>
        </w:tc>
      </w:tr>
      <w:tr w:rsidR="00F51D3B" w:rsidRPr="00071AF9" w:rsidTr="00F51D3B">
        <w:tc>
          <w:tcPr>
            <w:tcW w:w="1638" w:type="dxa"/>
          </w:tcPr>
          <w:p w:rsidR="00F51D3B" w:rsidRPr="00071AF9" w:rsidRDefault="00F51D3B" w:rsidP="00F51D3B">
            <w:pPr>
              <w:rPr>
                <w:rFonts w:ascii="Times New Roman" w:hAnsi="Times New Roman"/>
                <w:sz w:val="20"/>
              </w:rPr>
            </w:pP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 xml:space="preserve">BJT: </w:t>
            </w:r>
            <w:proofErr w:type="spellStart"/>
            <w:r w:rsidRPr="005A3872">
              <w:rPr>
                <w:rFonts w:ascii="Times New Roman" w:hAnsi="Times New Roman"/>
                <w:sz w:val="20"/>
              </w:rPr>
              <w:t>Ebers</w:t>
            </w:r>
            <w:proofErr w:type="spellEnd"/>
            <w:r w:rsidRPr="005A3872">
              <w:rPr>
                <w:rFonts w:ascii="Times New Roman" w:hAnsi="Times New Roman"/>
                <w:sz w:val="20"/>
              </w:rPr>
              <w:t>-Moll, Gain</w:t>
            </w:r>
          </w:p>
        </w:tc>
        <w:tc>
          <w:tcPr>
            <w:tcW w:w="3969" w:type="dxa"/>
          </w:tcPr>
          <w:p w:rsidR="00F51D3B" w:rsidRPr="00071AF9" w:rsidRDefault="005A3872" w:rsidP="00F51D3B">
            <w:pPr>
              <w:rPr>
                <w:rFonts w:ascii="Times New Roman" w:hAnsi="Times New Roman"/>
                <w:sz w:val="20"/>
              </w:rPr>
            </w:pPr>
            <w:r w:rsidRPr="005A3872">
              <w:rPr>
                <w:rFonts w:ascii="Times New Roman" w:hAnsi="Times New Roman"/>
                <w:sz w:val="20"/>
              </w:rPr>
              <w:t>BJT: Breakdown, Crowding</w:t>
            </w:r>
          </w:p>
        </w:tc>
      </w:tr>
    </w:tbl>
    <w:p w:rsidR="00F51D3B" w:rsidRPr="00071AF9" w:rsidRDefault="00F51D3B" w:rsidP="00F51D3B">
      <w:pPr>
        <w:rPr>
          <w:rFonts w:ascii="Times New Roman" w:hAnsi="Times New Roman"/>
          <w:sz w:val="20"/>
        </w:rPr>
      </w:pPr>
    </w:p>
    <w:p w:rsidR="00F51D3B" w:rsidRPr="00071AF9" w:rsidRDefault="00F51D3B" w:rsidP="00F51D3B">
      <w:pPr>
        <w:rPr>
          <w:rFonts w:ascii="Times New Roman" w:hAnsi="Times New Roman"/>
          <w:sz w:val="20"/>
        </w:rPr>
      </w:pPr>
      <w:r w:rsidRPr="00071AF9">
        <w:rPr>
          <w:rFonts w:ascii="Times New Roman" w:hAnsi="Times New Roman"/>
          <w:sz w:val="20"/>
        </w:rPr>
        <w:t>Dead day</w:t>
      </w:r>
      <w:r w:rsidR="00071AF9" w:rsidRPr="00071AF9">
        <w:rPr>
          <w:rFonts w:ascii="Times New Roman" w:hAnsi="Times New Roman" w:hint="eastAsia"/>
          <w:sz w:val="20"/>
        </w:rPr>
        <w:t>: 12/</w:t>
      </w:r>
      <w:r w:rsidR="007A6B72">
        <w:rPr>
          <w:rFonts w:ascii="Times New Roman" w:hAnsi="Times New Roman"/>
          <w:sz w:val="20"/>
        </w:rPr>
        <w:t>9</w:t>
      </w:r>
    </w:p>
    <w:p w:rsidR="00F51D3B" w:rsidRDefault="005A3872" w:rsidP="00064C97">
      <w:pPr>
        <w:rPr>
          <w:rFonts w:ascii="Times New Roman" w:hAnsi="Times New Roman"/>
          <w:sz w:val="20"/>
        </w:rPr>
      </w:pPr>
      <w:r>
        <w:rPr>
          <w:rFonts w:ascii="Times New Roman" w:hAnsi="Times New Roman" w:hint="eastAsia"/>
          <w:sz w:val="20"/>
        </w:rPr>
        <w:t xml:space="preserve">Exam 1: </w:t>
      </w:r>
      <w:r w:rsidR="001608DF">
        <w:rPr>
          <w:rFonts w:ascii="Times New Roman" w:hAnsi="Times New Roman"/>
          <w:sz w:val="20"/>
        </w:rPr>
        <w:t>10/4</w:t>
      </w:r>
      <w:r>
        <w:rPr>
          <w:rFonts w:ascii="Times New Roman" w:hAnsi="Times New Roman" w:hint="eastAsia"/>
          <w:sz w:val="20"/>
        </w:rPr>
        <w:t>, Exam 2: 1</w:t>
      </w:r>
      <w:r w:rsidR="007E1D74">
        <w:rPr>
          <w:rFonts w:ascii="Times New Roman" w:hAnsi="Times New Roman" w:hint="eastAsia"/>
          <w:sz w:val="20"/>
        </w:rPr>
        <w:t>1</w:t>
      </w:r>
      <w:r>
        <w:rPr>
          <w:rFonts w:ascii="Times New Roman" w:hAnsi="Times New Roman" w:hint="eastAsia"/>
          <w:sz w:val="20"/>
        </w:rPr>
        <w:t>/</w:t>
      </w:r>
      <w:r w:rsidR="001608DF">
        <w:rPr>
          <w:rFonts w:ascii="Times New Roman" w:hAnsi="Times New Roman"/>
          <w:sz w:val="20"/>
        </w:rPr>
        <w:t>22</w:t>
      </w:r>
    </w:p>
    <w:p w:rsidR="00EB7D17" w:rsidRPr="00071AF9" w:rsidRDefault="00EB7D17" w:rsidP="00064C97">
      <w:pPr>
        <w:rPr>
          <w:rFonts w:ascii="Times New Roman" w:hAnsi="Times New Roman"/>
          <w:b/>
          <w:sz w:val="20"/>
        </w:rPr>
      </w:pPr>
      <w:r>
        <w:rPr>
          <w:rFonts w:ascii="Times New Roman" w:hAnsi="Times New Roman"/>
          <w:sz w:val="20"/>
        </w:rPr>
        <w:t>Final: 12/1</w:t>
      </w:r>
      <w:r w:rsidR="007A6B72">
        <w:rPr>
          <w:rFonts w:ascii="Times New Roman" w:hAnsi="Times New Roman"/>
          <w:sz w:val="20"/>
        </w:rPr>
        <w:t>5</w:t>
      </w:r>
      <w:r>
        <w:rPr>
          <w:rFonts w:ascii="Times New Roman" w:hAnsi="Times New Roman"/>
          <w:sz w:val="20"/>
        </w:rPr>
        <w:t xml:space="preserve"> 8:00-10:00 AM</w:t>
      </w:r>
    </w:p>
    <w:sectPr w:rsidR="00EB7D17" w:rsidRPr="00071AF9" w:rsidSect="004A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
    <w:altName w:val="Times New Roman"/>
    <w:panose1 w:val="00000000000000000000"/>
    <w:charset w:val="00"/>
    <w:family w:val="roman"/>
    <w:notTrueType/>
    <w:pitch w:val="default"/>
    <w:sig w:usb0="00000000" w:usb1="48004DEC" w:usb2="000005F6" w:usb3="004BA5A0" w:csb0="00000001" w:csb1="00B11984"/>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86"/>
    <w:family w:val="swiss"/>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7D55"/>
    <w:multiLevelType w:val="singleLevel"/>
    <w:tmpl w:val="FD961304"/>
    <w:lvl w:ilvl="0">
      <w:start w:val="1"/>
      <w:numFmt w:val="decimal"/>
      <w:lvlText w:val="%1."/>
      <w:legacy w:legacy="1" w:legacySpace="0" w:legacyIndent="360"/>
      <w:lvlJc w:val="left"/>
      <w:pPr>
        <w:ind w:left="360" w:hanging="360"/>
      </w:pPr>
    </w:lvl>
  </w:abstractNum>
  <w:abstractNum w:abstractNumId="1">
    <w:nsid w:val="540501BF"/>
    <w:multiLevelType w:val="singleLevel"/>
    <w:tmpl w:val="7C4E28D0"/>
    <w:lvl w:ilvl="0">
      <w:start w:val="1"/>
      <w:numFmt w:val="decimal"/>
      <w:lvlText w:val="%1."/>
      <w:legacy w:legacy="1" w:legacySpace="0" w:legacyIndent="360"/>
      <w:lvlJc w:val="left"/>
      <w:pPr>
        <w:ind w:left="360" w:hanging="360"/>
      </w:pPr>
    </w:lvl>
  </w:abstractNum>
  <w:abstractNum w:abstractNumId="2">
    <w:nsid w:val="696D47A0"/>
    <w:multiLevelType w:val="hybridMultilevel"/>
    <w:tmpl w:val="E05E22D8"/>
    <w:lvl w:ilvl="0" w:tplc="47BED7A2">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EF16EB"/>
    <w:multiLevelType w:val="hybridMultilevel"/>
    <w:tmpl w:val="BB0A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0"/>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decimal"/>
        <w:lvlText w:val="%1."/>
        <w:lvlJc w:val="left"/>
        <w:pPr>
          <w:tabs>
            <w:tab w:val="num" w:pos="360"/>
          </w:tabs>
          <w:ind w:left="360" w:hanging="360"/>
        </w:pPr>
        <w:rPr>
          <w:rFonts w:ascii="time" w:hAnsi="time" w:hint="default"/>
          <w:sz w:val="24"/>
        </w:rPr>
      </w:lvl>
    </w:lvlOverride>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2"/>
  </w:compat>
  <w:rsids>
    <w:rsidRoot w:val="00E34E4B"/>
    <w:rsid w:val="00000C66"/>
    <w:rsid w:val="00045870"/>
    <w:rsid w:val="00053E31"/>
    <w:rsid w:val="00055D0E"/>
    <w:rsid w:val="00064C97"/>
    <w:rsid w:val="00071AF9"/>
    <w:rsid w:val="000B072B"/>
    <w:rsid w:val="001572A6"/>
    <w:rsid w:val="001608DF"/>
    <w:rsid w:val="001A396A"/>
    <w:rsid w:val="001D6D42"/>
    <w:rsid w:val="002146EE"/>
    <w:rsid w:val="002156E0"/>
    <w:rsid w:val="00275AC3"/>
    <w:rsid w:val="00287AF0"/>
    <w:rsid w:val="00296B75"/>
    <w:rsid w:val="002A4E29"/>
    <w:rsid w:val="002B15CD"/>
    <w:rsid w:val="002B19C1"/>
    <w:rsid w:val="002B465A"/>
    <w:rsid w:val="002D0159"/>
    <w:rsid w:val="002D678D"/>
    <w:rsid w:val="00323A89"/>
    <w:rsid w:val="00372EA7"/>
    <w:rsid w:val="003814BC"/>
    <w:rsid w:val="003C25C7"/>
    <w:rsid w:val="003E31A0"/>
    <w:rsid w:val="003E35BD"/>
    <w:rsid w:val="00422E4B"/>
    <w:rsid w:val="00432501"/>
    <w:rsid w:val="00492CB3"/>
    <w:rsid w:val="004A21DD"/>
    <w:rsid w:val="00520604"/>
    <w:rsid w:val="00544084"/>
    <w:rsid w:val="005751E3"/>
    <w:rsid w:val="005A3872"/>
    <w:rsid w:val="00617AD9"/>
    <w:rsid w:val="006B7C0A"/>
    <w:rsid w:val="006F2A52"/>
    <w:rsid w:val="00734231"/>
    <w:rsid w:val="00743222"/>
    <w:rsid w:val="007A6B72"/>
    <w:rsid w:val="007E1D74"/>
    <w:rsid w:val="007E736B"/>
    <w:rsid w:val="007E771D"/>
    <w:rsid w:val="00804CAC"/>
    <w:rsid w:val="008772EA"/>
    <w:rsid w:val="008A59DA"/>
    <w:rsid w:val="009029F4"/>
    <w:rsid w:val="00902A9A"/>
    <w:rsid w:val="00923308"/>
    <w:rsid w:val="00923867"/>
    <w:rsid w:val="00947F0B"/>
    <w:rsid w:val="00987C25"/>
    <w:rsid w:val="00B51698"/>
    <w:rsid w:val="00B93819"/>
    <w:rsid w:val="00BA3D02"/>
    <w:rsid w:val="00D00DF7"/>
    <w:rsid w:val="00D61014"/>
    <w:rsid w:val="00E03FF2"/>
    <w:rsid w:val="00E04CD7"/>
    <w:rsid w:val="00E34E4B"/>
    <w:rsid w:val="00EA5D54"/>
    <w:rsid w:val="00EB7D17"/>
    <w:rsid w:val="00F26C8B"/>
    <w:rsid w:val="00F3319F"/>
    <w:rsid w:val="00F51D3B"/>
    <w:rsid w:val="00F5556A"/>
    <w:rsid w:val="00F80CD4"/>
    <w:rsid w:val="00FF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DD"/>
    <w:rPr>
      <w:sz w:val="24"/>
    </w:rPr>
  </w:style>
  <w:style w:type="paragraph" w:styleId="Heading1">
    <w:name w:val="heading 1"/>
    <w:basedOn w:val="Normal"/>
    <w:next w:val="Normal"/>
    <w:link w:val="Heading1Char"/>
    <w:qFormat/>
    <w:rsid w:val="002146EE"/>
    <w:pPr>
      <w:keepNext/>
      <w:jc w:val="both"/>
      <w:outlineLvl w:val="0"/>
    </w:pPr>
    <w:rPr>
      <w:rFonts w:ascii="Times New Roman" w:hAnsi="Times New Roman"/>
      <w:b/>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A21DD"/>
    <w:pPr>
      <w:jc w:val="center"/>
    </w:pPr>
    <w:rPr>
      <w:b/>
    </w:rPr>
  </w:style>
  <w:style w:type="character" w:customStyle="1" w:styleId="Heading1Char">
    <w:name w:val="Heading 1 Char"/>
    <w:basedOn w:val="DefaultParagraphFont"/>
    <w:link w:val="Heading1"/>
    <w:rsid w:val="002146EE"/>
    <w:rPr>
      <w:rFonts w:ascii="Times New Roman" w:hAnsi="Times New Roman"/>
      <w:b/>
      <w:sz w:val="16"/>
      <w:szCs w:val="24"/>
      <w:lang w:eastAsia="en-US"/>
    </w:rPr>
  </w:style>
  <w:style w:type="character" w:styleId="Hyperlink">
    <w:name w:val="Hyperlink"/>
    <w:basedOn w:val="DefaultParagraphFont"/>
    <w:rsid w:val="002146EE"/>
    <w:rPr>
      <w:color w:val="0000FF"/>
      <w:u w:val="single"/>
    </w:rPr>
  </w:style>
  <w:style w:type="paragraph" w:styleId="ListParagraph">
    <w:name w:val="List Paragraph"/>
    <w:basedOn w:val="Normal"/>
    <w:uiPriority w:val="34"/>
    <w:qFormat/>
    <w:rsid w:val="009029F4"/>
    <w:pPr>
      <w:ind w:left="720"/>
      <w:contextualSpacing/>
    </w:pPr>
  </w:style>
  <w:style w:type="paragraph" w:styleId="BalloonText">
    <w:name w:val="Balloon Text"/>
    <w:basedOn w:val="Normal"/>
    <w:link w:val="BalloonTextChar"/>
    <w:uiPriority w:val="99"/>
    <w:semiHidden/>
    <w:unhideWhenUsed/>
    <w:rsid w:val="00F26C8B"/>
    <w:rPr>
      <w:rFonts w:ascii="Tahoma" w:hAnsi="Tahoma" w:cs="Tahoma"/>
      <w:sz w:val="16"/>
      <w:szCs w:val="16"/>
    </w:rPr>
  </w:style>
  <w:style w:type="character" w:customStyle="1" w:styleId="BalloonTextChar">
    <w:name w:val="Balloon Text Char"/>
    <w:basedOn w:val="DefaultParagraphFont"/>
    <w:link w:val="BalloonText"/>
    <w:uiPriority w:val="99"/>
    <w:semiHidden/>
    <w:rsid w:val="00F26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u@uark.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EEE 631</vt:lpstr>
    </vt:vector>
  </TitlesOfParts>
  <Company>ASU</Company>
  <LinksUpToDate>false</LinksUpToDate>
  <CharactersWithSpaces>6617</CharactersWithSpaces>
  <SharedDoc>false</SharedDoc>
  <HLinks>
    <vt:vector size="6" baseType="variant">
      <vt:variant>
        <vt:i4>2687004</vt:i4>
      </vt:variant>
      <vt:variant>
        <vt:i4>0</vt:i4>
      </vt:variant>
      <vt:variant>
        <vt:i4>0</vt:i4>
      </vt:variant>
      <vt:variant>
        <vt:i4>5</vt:i4>
      </vt:variant>
      <vt:variant>
        <vt:lpwstr>mailto:syu@uark.edu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631</dc:title>
  <dc:subject/>
  <dc:creator>Hong-Hang Zhang</dc:creator>
  <cp:keywords/>
  <cp:lastModifiedBy>Fisher Yu</cp:lastModifiedBy>
  <cp:revision>16</cp:revision>
  <cp:lastPrinted>2015-08-23T15:01:00Z</cp:lastPrinted>
  <dcterms:created xsi:type="dcterms:W3CDTF">2013-08-12T19:29:00Z</dcterms:created>
  <dcterms:modified xsi:type="dcterms:W3CDTF">2016-08-24T20:14:00Z</dcterms:modified>
</cp:coreProperties>
</file>