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0E653C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February 23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F426AC" w:rsidRPr="009C4528" w:rsidRDefault="006D0108" w:rsidP="009C452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3922C3" w:rsidRPr="00F426AC" w:rsidRDefault="003605A1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CE051C" w:rsidRDefault="00F61B49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0E653C" w:rsidRPr="000E653C" w:rsidRDefault="000E653C" w:rsidP="000E653C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0E653C">
        <w:rPr>
          <w:rFonts w:ascii="Georgia" w:hAnsi="Georgia" w:cs="Georgia"/>
          <w:bCs/>
          <w:sz w:val="24"/>
          <w:szCs w:val="24"/>
        </w:rPr>
        <w:t>ASG Senate Bill No. 7 – The Health Week Funding Act of 2016</w:t>
      </w:r>
    </w:p>
    <w:p w:rsidR="000E653C" w:rsidRPr="000E653C" w:rsidRDefault="000E653C" w:rsidP="000E653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0E653C">
        <w:rPr>
          <w:rFonts w:ascii="Georgia" w:hAnsi="Georgia" w:cs="Georgia"/>
          <w:bCs/>
          <w:sz w:val="24"/>
          <w:szCs w:val="24"/>
        </w:rPr>
        <w:t>Author(s): Senator Will Watkins; ASG Director of Campus Health and Safety Celeste Gibson; ASG Director of Campus Life</w:t>
      </w:r>
    </w:p>
    <w:p w:rsidR="000E653C" w:rsidRPr="000E653C" w:rsidRDefault="000E653C" w:rsidP="000E653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0E653C">
        <w:rPr>
          <w:rFonts w:ascii="Georgia" w:hAnsi="Georgia" w:cs="Georgia"/>
          <w:bCs/>
          <w:sz w:val="24"/>
          <w:szCs w:val="24"/>
        </w:rPr>
        <w:t>Sponsor(s): Senator Will Watkins; Senator Jack Casey; Chair of the Senate Jace Motley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55AFB"/>
    <w:rsid w:val="000C24CA"/>
    <w:rsid w:val="000E40CA"/>
    <w:rsid w:val="000E618A"/>
    <w:rsid w:val="000E653C"/>
    <w:rsid w:val="0015583B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4528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CE051C"/>
    <w:rsid w:val="00CF2210"/>
    <w:rsid w:val="00D079C4"/>
    <w:rsid w:val="00D21F84"/>
    <w:rsid w:val="00D51B54"/>
    <w:rsid w:val="00D67EBE"/>
    <w:rsid w:val="00D76D7C"/>
    <w:rsid w:val="00DF075B"/>
    <w:rsid w:val="00DF293E"/>
    <w:rsid w:val="00DF3AB1"/>
    <w:rsid w:val="00E34DCF"/>
    <w:rsid w:val="00E71F25"/>
    <w:rsid w:val="00E97019"/>
    <w:rsid w:val="00EA3E5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cp:lastPrinted>2013-09-10T21:14:00Z</cp:lastPrinted>
  <dcterms:created xsi:type="dcterms:W3CDTF">2016-02-25T16:56:00Z</dcterms:created>
  <dcterms:modified xsi:type="dcterms:W3CDTF">2016-02-25T16:56:00Z</dcterms:modified>
</cp:coreProperties>
</file>