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195721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March 19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B97386" w:rsidRPr="00195721" w:rsidRDefault="003605A1" w:rsidP="00195721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CE051C" w:rsidRDefault="00F61B49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195721" w:rsidRPr="004661B5" w:rsidRDefault="00195721" w:rsidP="00195721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4661B5">
        <w:rPr>
          <w:rFonts w:ascii="Georgia" w:hAnsi="Georgia" w:cs="Georgia"/>
          <w:bCs/>
          <w:sz w:val="24"/>
          <w:szCs w:val="24"/>
        </w:rPr>
        <w:t>ASG Senate Bill No. 09 – The Engineers Collaborate Act of 2016</w:t>
      </w:r>
    </w:p>
    <w:p w:rsidR="00195721" w:rsidRPr="00195721" w:rsidRDefault="00195721" w:rsidP="00195721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Author(s): Senator Parker Fitzgerald</w:t>
      </w:r>
    </w:p>
    <w:p w:rsidR="00195721" w:rsidRPr="00195721" w:rsidRDefault="00195721" w:rsidP="00195721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proofErr w:type="spellStart"/>
      <w:r w:rsidRPr="00195721">
        <w:rPr>
          <w:rFonts w:ascii="Georgia" w:hAnsi="Georgia" w:cs="Georgia"/>
          <w:bCs/>
          <w:sz w:val="24"/>
          <w:szCs w:val="24"/>
        </w:rPr>
        <w:t>Sponosor</w:t>
      </w:r>
      <w:proofErr w:type="spellEnd"/>
      <w:r w:rsidRPr="00195721">
        <w:rPr>
          <w:rFonts w:ascii="Georgia" w:hAnsi="Georgia" w:cs="Georgia"/>
          <w:bCs/>
          <w:sz w:val="24"/>
          <w:szCs w:val="24"/>
        </w:rPr>
        <w:t xml:space="preserve">(s): Senator Carson </w:t>
      </w:r>
      <w:proofErr w:type="spellStart"/>
      <w:r w:rsidRPr="00195721">
        <w:rPr>
          <w:rFonts w:ascii="Georgia" w:hAnsi="Georgia" w:cs="Georgia"/>
          <w:bCs/>
          <w:sz w:val="24"/>
          <w:szCs w:val="24"/>
        </w:rPr>
        <w:t>Alsup</w:t>
      </w:r>
      <w:proofErr w:type="spellEnd"/>
      <w:r w:rsidRPr="00195721">
        <w:rPr>
          <w:rFonts w:ascii="Georgia" w:hAnsi="Georgia" w:cs="Georgia"/>
          <w:bCs/>
          <w:sz w:val="24"/>
          <w:szCs w:val="24"/>
        </w:rPr>
        <w:t>, Senator Jackson Mosley, Senator Austin Roark, Chair of the Senate Jace Motley</w:t>
      </w:r>
    </w:p>
    <w:p w:rsidR="00195721" w:rsidRPr="00195721" w:rsidRDefault="00195721" w:rsidP="0019572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ASG Senate Bill No. 10 – The Second PWHC Wellness Center Recovery Lounge Funding Act of 2016</w:t>
      </w:r>
    </w:p>
    <w:p w:rsidR="00195721" w:rsidRPr="00195721" w:rsidRDefault="00195721" w:rsidP="001957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Author(s): Senator Will Watkins; Senator Jack Casey</w:t>
      </w:r>
    </w:p>
    <w:p w:rsidR="00195721" w:rsidRPr="00195721" w:rsidRDefault="00195721" w:rsidP="001957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 xml:space="preserve">Sponsor(s): Senator Will Watkins; Senator Jack Casey; Senator Carson </w:t>
      </w:r>
      <w:proofErr w:type="spellStart"/>
      <w:r w:rsidRPr="00195721">
        <w:rPr>
          <w:rFonts w:ascii="Georgia" w:hAnsi="Georgia" w:cs="Georgia"/>
          <w:bCs/>
          <w:sz w:val="24"/>
          <w:szCs w:val="24"/>
        </w:rPr>
        <w:t>Alsup</w:t>
      </w:r>
      <w:proofErr w:type="spellEnd"/>
      <w:r w:rsidRPr="00195721">
        <w:rPr>
          <w:rFonts w:ascii="Georgia" w:hAnsi="Georgia" w:cs="Georgia"/>
          <w:bCs/>
          <w:sz w:val="24"/>
          <w:szCs w:val="24"/>
        </w:rPr>
        <w:t>; Senator Ashton Yarbrough; Senator Courtney Brooks</w:t>
      </w:r>
    </w:p>
    <w:p w:rsidR="00195721" w:rsidRPr="00195721" w:rsidRDefault="00195721" w:rsidP="00195721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ASG Senate Bill No. 11 – The ASG Proxy Reform Act of 2016</w:t>
      </w:r>
    </w:p>
    <w:p w:rsidR="00195721" w:rsidRPr="00195721" w:rsidRDefault="00195721" w:rsidP="001957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>Author(s): Senator J.P. Gairhan</w:t>
      </w:r>
    </w:p>
    <w:p w:rsidR="00A74BBF" w:rsidRPr="00195721" w:rsidRDefault="00195721" w:rsidP="00195721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21">
        <w:rPr>
          <w:rFonts w:ascii="Georgia" w:hAnsi="Georgia" w:cs="Georgia"/>
          <w:bCs/>
          <w:sz w:val="24"/>
          <w:szCs w:val="24"/>
        </w:rPr>
        <w:t xml:space="preserve">Sponsor(s): Senator J.P. </w:t>
      </w:r>
      <w:proofErr w:type="spellStart"/>
      <w:r w:rsidRPr="00195721">
        <w:rPr>
          <w:rFonts w:ascii="Georgia" w:hAnsi="Georgia" w:cs="Georgia"/>
          <w:bCs/>
          <w:sz w:val="24"/>
          <w:szCs w:val="24"/>
        </w:rPr>
        <w:t>Garihan</w:t>
      </w:r>
      <w:proofErr w:type="spellEnd"/>
    </w:p>
    <w:p w:rsidR="000E653C" w:rsidRDefault="008844C9" w:rsidP="0019574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349DF"/>
    <w:rsid w:val="00055AFB"/>
    <w:rsid w:val="000C24CA"/>
    <w:rsid w:val="000E40CA"/>
    <w:rsid w:val="000E618A"/>
    <w:rsid w:val="000E653C"/>
    <w:rsid w:val="0015583B"/>
    <w:rsid w:val="00195721"/>
    <w:rsid w:val="00195745"/>
    <w:rsid w:val="001A3287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661B5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C4528"/>
    <w:rsid w:val="009C5C04"/>
    <w:rsid w:val="009F01F2"/>
    <w:rsid w:val="009F4E7F"/>
    <w:rsid w:val="00A74BBF"/>
    <w:rsid w:val="00A80B2B"/>
    <w:rsid w:val="00AD6983"/>
    <w:rsid w:val="00B17B13"/>
    <w:rsid w:val="00B62507"/>
    <w:rsid w:val="00B97386"/>
    <w:rsid w:val="00C628A5"/>
    <w:rsid w:val="00CA220E"/>
    <w:rsid w:val="00CC1C1B"/>
    <w:rsid w:val="00CC5807"/>
    <w:rsid w:val="00CE051C"/>
    <w:rsid w:val="00CF2210"/>
    <w:rsid w:val="00D079C4"/>
    <w:rsid w:val="00D21F84"/>
    <w:rsid w:val="00D51B54"/>
    <w:rsid w:val="00D67EBE"/>
    <w:rsid w:val="00D701EA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asgsen</dc:creator>
  <cp:lastModifiedBy>Layne Winn</cp:lastModifiedBy>
  <cp:revision>2</cp:revision>
  <cp:lastPrinted>2013-09-10T21:14:00Z</cp:lastPrinted>
  <dcterms:created xsi:type="dcterms:W3CDTF">2016-03-28T16:01:00Z</dcterms:created>
  <dcterms:modified xsi:type="dcterms:W3CDTF">2016-03-28T16:01:00Z</dcterms:modified>
</cp:coreProperties>
</file>