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0C844880" w:rsidR="00FD4654" w:rsidRPr="004033D2" w:rsidRDefault="006908D2" w:rsidP="00FD4654">
      <w:pPr>
        <w:spacing w:after="0" w:line="240" w:lineRule="auto"/>
        <w:rPr>
          <w:rFonts w:ascii="Georgia" w:hAnsi="Georgia"/>
          <w:b/>
          <w:sz w:val="24"/>
          <w:szCs w:val="24"/>
        </w:rPr>
      </w:pPr>
      <w:bookmarkStart w:id="0" w:name="_GoBack"/>
      <w:bookmarkEnd w:id="0"/>
      <w:r>
        <w:rPr>
          <w:noProof/>
        </w:rPr>
        <w:drawing>
          <wp:anchor distT="0" distB="0" distL="114300" distR="114300" simplePos="0" relativeHeight="251657728" behindDoc="1" locked="0" layoutInCell="1" allowOverlap="1" wp14:anchorId="0C034AF0" wp14:editId="446A335E">
            <wp:simplePos x="0" y="0"/>
            <wp:positionH relativeFrom="column">
              <wp:posOffset>4667250</wp:posOffset>
            </wp:positionH>
            <wp:positionV relativeFrom="paragraph">
              <wp:posOffset>-222250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884BB4">
        <w:rPr>
          <w:rFonts w:ascii="Georgia" w:hAnsi="Georgia"/>
          <w:b/>
          <w:sz w:val="24"/>
          <w:szCs w:val="24"/>
        </w:rPr>
        <w:t>PP</w:t>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0441205D" w:rsidR="00FD4654" w:rsidRPr="004033D2" w:rsidRDefault="004853D2" w:rsidP="00FD4654">
      <w:pPr>
        <w:spacing w:after="0" w:line="240" w:lineRule="auto"/>
        <w:rPr>
          <w:rFonts w:ascii="Georgia" w:hAnsi="Georgia"/>
          <w:i/>
          <w:sz w:val="24"/>
          <w:szCs w:val="24"/>
        </w:rPr>
      </w:pPr>
      <w:r>
        <w:rPr>
          <w:rFonts w:ascii="Georgia" w:hAnsi="Georgia"/>
          <w:i/>
          <w:sz w:val="24"/>
          <w:szCs w:val="24"/>
        </w:rPr>
        <w:t xml:space="preserve">ASG Senate </w:t>
      </w:r>
      <w:r w:rsidR="00375D5A">
        <w:rPr>
          <w:rFonts w:ascii="Georgia" w:hAnsi="Georgia"/>
          <w:i/>
          <w:sz w:val="24"/>
          <w:szCs w:val="24"/>
        </w:rPr>
        <w:t>Resolution</w:t>
      </w:r>
      <w:r w:rsidR="00FD4654" w:rsidRPr="004033D2">
        <w:rPr>
          <w:rFonts w:ascii="Georgia" w:hAnsi="Georgia"/>
          <w:i/>
          <w:sz w:val="24"/>
          <w:szCs w:val="24"/>
        </w:rPr>
        <w:t xml:space="preserve"> No.</w:t>
      </w:r>
      <w:r w:rsidR="00AB2291">
        <w:rPr>
          <w:rFonts w:ascii="Georgia" w:hAnsi="Georgia"/>
          <w:i/>
          <w:sz w:val="24"/>
          <w:szCs w:val="24"/>
        </w:rPr>
        <w:t xml:space="preserve"> 6</w:t>
      </w:r>
    </w:p>
    <w:p w14:paraId="1D7021A1" w14:textId="57B7D741"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FB27E8">
        <w:rPr>
          <w:rFonts w:ascii="Georgia" w:hAnsi="Georgia"/>
          <w:sz w:val="24"/>
          <w:szCs w:val="24"/>
        </w:rPr>
        <w:t xml:space="preserve"> ASG Chair of Senate Colman Betler</w:t>
      </w:r>
      <w:r w:rsidR="00FB7579">
        <w:rPr>
          <w:rFonts w:ascii="Georgia" w:hAnsi="Georgia"/>
          <w:sz w:val="24"/>
          <w:szCs w:val="24"/>
        </w:rPr>
        <w:t xml:space="preserve">, Senator </w:t>
      </w:r>
      <w:r w:rsidR="00FB27E8">
        <w:rPr>
          <w:rFonts w:ascii="Georgia" w:hAnsi="Georgia"/>
          <w:sz w:val="24"/>
          <w:szCs w:val="24"/>
        </w:rPr>
        <w:t>Clay</w:t>
      </w:r>
      <w:r w:rsidR="00FB7579">
        <w:rPr>
          <w:rFonts w:ascii="Georgia" w:hAnsi="Georgia"/>
          <w:sz w:val="24"/>
          <w:szCs w:val="24"/>
        </w:rPr>
        <w:t xml:space="preserve"> Smith</w:t>
      </w:r>
      <w:r w:rsidR="00A52F20">
        <w:rPr>
          <w:rFonts w:ascii="Georgia" w:hAnsi="Georgia"/>
          <w:sz w:val="24"/>
          <w:szCs w:val="24"/>
        </w:rPr>
        <w:t xml:space="preserve">, </w:t>
      </w:r>
      <w:r w:rsidR="00FB27E8">
        <w:rPr>
          <w:rFonts w:ascii="Georgia" w:hAnsi="Georgia"/>
          <w:sz w:val="24"/>
          <w:szCs w:val="24"/>
        </w:rPr>
        <w:t>Nathan</w:t>
      </w:r>
      <w:r w:rsidR="00A52F20">
        <w:rPr>
          <w:rFonts w:ascii="Georgia" w:hAnsi="Georgia"/>
          <w:sz w:val="24"/>
          <w:szCs w:val="24"/>
        </w:rPr>
        <w:t xml:space="preserve"> Smith, ASG Director of Student Health Boyd Kennemer, ASG Co-Direct</w:t>
      </w:r>
      <w:r w:rsidR="00452C6A">
        <w:rPr>
          <w:rFonts w:ascii="Georgia" w:hAnsi="Georgia"/>
          <w:sz w:val="24"/>
          <w:szCs w:val="24"/>
        </w:rPr>
        <w:t>or of Associate Member Program Maria Calderon,</w:t>
      </w:r>
      <w:r w:rsidR="00FB27E8">
        <w:rPr>
          <w:rFonts w:ascii="Georgia" w:hAnsi="Georgia"/>
          <w:sz w:val="24"/>
          <w:szCs w:val="24"/>
        </w:rPr>
        <w:t xml:space="preserve"> ASG Director of Safety J.P Gairhan</w:t>
      </w:r>
      <w:r w:rsidR="00452C6A">
        <w:rPr>
          <w:rFonts w:ascii="Georgia" w:hAnsi="Georgia"/>
          <w:sz w:val="24"/>
          <w:szCs w:val="24"/>
        </w:rPr>
        <w:t xml:space="preserve"> Director of Ext</w:t>
      </w:r>
      <w:r w:rsidR="00FB27E8">
        <w:rPr>
          <w:rFonts w:ascii="Georgia" w:hAnsi="Georgia"/>
          <w:sz w:val="24"/>
          <w:szCs w:val="24"/>
        </w:rPr>
        <w:t>ernal Relations Trevor Villines</w:t>
      </w:r>
    </w:p>
    <w:p w14:paraId="62B7ED7E" w14:textId="228A1344" w:rsidR="00C177CE" w:rsidRDefault="00FD4654" w:rsidP="00C177CE">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4853D2">
        <w:rPr>
          <w:rFonts w:ascii="Georgia" w:hAnsi="Georgia"/>
          <w:sz w:val="24"/>
          <w:szCs w:val="24"/>
        </w:rPr>
        <w:t xml:space="preserve"> </w:t>
      </w:r>
      <w:r w:rsidR="00A52F20">
        <w:rPr>
          <w:rFonts w:ascii="Georgia" w:hAnsi="Georgia"/>
          <w:sz w:val="24"/>
          <w:szCs w:val="24"/>
        </w:rPr>
        <w:t xml:space="preserve">Senators Drake Moudy, Noah Bradshaw, Jesse Kloss, </w:t>
      </w:r>
      <w:r w:rsidR="00275B8E">
        <w:rPr>
          <w:rFonts w:ascii="Georgia" w:hAnsi="Georgia"/>
          <w:sz w:val="24"/>
          <w:szCs w:val="24"/>
        </w:rPr>
        <w:t>Warrington Sebree</w:t>
      </w:r>
    </w:p>
    <w:p w14:paraId="77D1D148" w14:textId="77777777" w:rsidR="00FD4654" w:rsidRPr="004033D2" w:rsidRDefault="00FD4654" w:rsidP="00FD4654">
      <w:pPr>
        <w:spacing w:after="0" w:line="240" w:lineRule="auto"/>
        <w:rPr>
          <w:rFonts w:ascii="Georgia" w:hAnsi="Georgia"/>
          <w:b/>
          <w:sz w:val="24"/>
          <w:szCs w:val="24"/>
        </w:rPr>
      </w:pPr>
    </w:p>
    <w:p w14:paraId="4756ABD2" w14:textId="63284AB2" w:rsidR="00FD4654" w:rsidRPr="004033D2" w:rsidRDefault="007D658E" w:rsidP="00FD4654">
      <w:pPr>
        <w:spacing w:after="0" w:line="240" w:lineRule="auto"/>
        <w:jc w:val="center"/>
        <w:rPr>
          <w:rFonts w:ascii="Georgia" w:hAnsi="Georgia"/>
          <w:b/>
          <w:sz w:val="24"/>
          <w:szCs w:val="24"/>
        </w:rPr>
      </w:pPr>
      <w:r w:rsidRPr="007D658E">
        <w:rPr>
          <w:rFonts w:ascii="Georgia" w:hAnsi="Georgia"/>
          <w:b/>
          <w:sz w:val="24"/>
          <w:szCs w:val="24"/>
        </w:rPr>
        <w:t>The Good Samaritan Overdose Prevention Resolution</w:t>
      </w:r>
    </w:p>
    <w:p w14:paraId="630A6A15" w14:textId="77777777" w:rsidR="00FD4654" w:rsidRDefault="00FD4654" w:rsidP="00FD4654">
      <w:pPr>
        <w:spacing w:after="0"/>
        <w:rPr>
          <w:rFonts w:ascii="Georgia" w:hAnsi="Georgia"/>
          <w:sz w:val="24"/>
          <w:szCs w:val="24"/>
        </w:rPr>
      </w:pPr>
    </w:p>
    <w:p w14:paraId="48FB1075" w14:textId="74C78665" w:rsidR="0071274B" w:rsidRDefault="00920CD0" w:rsidP="007D658E">
      <w:pPr>
        <w:spacing w:after="0"/>
        <w:ind w:left="1440" w:hanging="1440"/>
        <w:rPr>
          <w:rFonts w:ascii="Georgia" w:hAnsi="Georgia"/>
          <w:sz w:val="24"/>
          <w:szCs w:val="24"/>
        </w:rPr>
      </w:pPr>
      <w:r w:rsidRPr="00920CD0">
        <w:rPr>
          <w:rFonts w:ascii="Georgia" w:hAnsi="Georgia"/>
          <w:sz w:val="24"/>
          <w:szCs w:val="24"/>
        </w:rPr>
        <w:t xml:space="preserve">Whereas, </w:t>
      </w:r>
      <w:r>
        <w:rPr>
          <w:rFonts w:ascii="Georgia" w:hAnsi="Georgia"/>
          <w:sz w:val="24"/>
          <w:szCs w:val="24"/>
        </w:rPr>
        <w:tab/>
      </w:r>
      <w:r w:rsidRPr="00920CD0">
        <w:rPr>
          <w:rFonts w:ascii="Georgia" w:hAnsi="Georgia"/>
          <w:sz w:val="24"/>
          <w:szCs w:val="24"/>
        </w:rPr>
        <w:t>We as student leaders acknowledge the use of narcotics by many of our fellow students attending the university. We wish to create a culture change away from the “Bystander Effect” and towards the “Speak up-Speak out Effect</w:t>
      </w:r>
      <w:r w:rsidR="00FB7579">
        <w:rPr>
          <w:rFonts w:ascii="Georgia" w:hAnsi="Georgia"/>
          <w:sz w:val="24"/>
          <w:szCs w:val="24"/>
        </w:rPr>
        <w:t>”</w:t>
      </w:r>
      <w:r w:rsidR="007D658E">
        <w:rPr>
          <w:rFonts w:ascii="Georgia" w:hAnsi="Georgia"/>
          <w:sz w:val="24"/>
          <w:szCs w:val="24"/>
        </w:rPr>
        <w:t xml:space="preserve">; however, those who </w:t>
      </w:r>
      <w:r w:rsidR="007D658E" w:rsidRPr="007D658E">
        <w:rPr>
          <w:rFonts w:ascii="Georgia" w:hAnsi="Georgia"/>
          <w:sz w:val="24"/>
          <w:szCs w:val="24"/>
        </w:rPr>
        <w:t>are under the influence of narcotics ma</w:t>
      </w:r>
      <w:r w:rsidR="007D658E">
        <w:rPr>
          <w:rFonts w:ascii="Georgia" w:hAnsi="Georgia"/>
          <w:sz w:val="24"/>
          <w:szCs w:val="24"/>
        </w:rPr>
        <w:t xml:space="preserve">y be hesitant or deterred from </w:t>
      </w:r>
      <w:r w:rsidR="007D658E" w:rsidRPr="007D658E">
        <w:rPr>
          <w:rFonts w:ascii="Georgia" w:hAnsi="Georgia"/>
          <w:sz w:val="24"/>
          <w:szCs w:val="24"/>
        </w:rPr>
        <w:t>seeking medical services for fear of the legal ramifications involved; and</w:t>
      </w:r>
    </w:p>
    <w:p w14:paraId="5D50DB0F" w14:textId="77777777" w:rsidR="007571F1" w:rsidRDefault="007571F1" w:rsidP="007571F1">
      <w:pPr>
        <w:spacing w:after="0"/>
        <w:ind w:left="1440" w:hanging="1440"/>
        <w:rPr>
          <w:rFonts w:ascii="Georgia" w:hAnsi="Georgia"/>
          <w:sz w:val="24"/>
          <w:szCs w:val="24"/>
        </w:rPr>
      </w:pPr>
    </w:p>
    <w:p w14:paraId="01F0C630" w14:textId="461D2786" w:rsidR="00D81BC0" w:rsidRDefault="007571F1" w:rsidP="007D658E">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7D658E" w:rsidRPr="007D658E">
        <w:rPr>
          <w:rFonts w:ascii="Georgia" w:hAnsi="Georgia"/>
          <w:sz w:val="24"/>
          <w:szCs w:val="24"/>
        </w:rPr>
        <w:t xml:space="preserve">There is </w:t>
      </w:r>
      <w:r w:rsidR="001F5313">
        <w:rPr>
          <w:rFonts w:ascii="Georgia" w:hAnsi="Georgia"/>
          <w:sz w:val="24"/>
          <w:szCs w:val="24"/>
        </w:rPr>
        <w:t xml:space="preserve">currently </w:t>
      </w:r>
      <w:r w:rsidR="005B3BC0">
        <w:rPr>
          <w:rFonts w:ascii="Georgia" w:hAnsi="Georgia"/>
          <w:sz w:val="24"/>
          <w:szCs w:val="24"/>
        </w:rPr>
        <w:t>a</w:t>
      </w:r>
      <w:r w:rsidR="00E86283">
        <w:rPr>
          <w:rFonts w:ascii="Georgia" w:hAnsi="Georgia"/>
          <w:sz w:val="24"/>
          <w:szCs w:val="24"/>
        </w:rPr>
        <w:t xml:space="preserve"> </w:t>
      </w:r>
      <w:r w:rsidR="001F5313" w:rsidRPr="001F5313">
        <w:rPr>
          <w:rFonts w:ascii="Georgia" w:hAnsi="Georgia"/>
          <w:sz w:val="24"/>
          <w:szCs w:val="24"/>
        </w:rPr>
        <w:t>Razorback Medical Attention and Reporting Alternative Resolution</w:t>
      </w:r>
      <w:r w:rsidR="00E97C40">
        <w:rPr>
          <w:rFonts w:ascii="Georgia" w:hAnsi="Georgia"/>
          <w:sz w:val="24"/>
          <w:szCs w:val="24"/>
        </w:rPr>
        <w:t xml:space="preserve"> </w:t>
      </w:r>
      <w:r w:rsidR="007D658E" w:rsidRPr="007D658E">
        <w:rPr>
          <w:rFonts w:ascii="Georgia" w:hAnsi="Georgia"/>
          <w:sz w:val="24"/>
          <w:szCs w:val="24"/>
        </w:rPr>
        <w:t>policy that pr</w:t>
      </w:r>
      <w:r w:rsidR="007D658E">
        <w:rPr>
          <w:rFonts w:ascii="Georgia" w:hAnsi="Georgia"/>
          <w:sz w:val="24"/>
          <w:szCs w:val="24"/>
        </w:rPr>
        <w:t xml:space="preserve">otects students with concern to </w:t>
      </w:r>
      <w:r w:rsidR="007D658E" w:rsidRPr="007D658E">
        <w:rPr>
          <w:rFonts w:ascii="Georgia" w:hAnsi="Georgia"/>
          <w:sz w:val="24"/>
          <w:szCs w:val="24"/>
        </w:rPr>
        <w:t>alcohol consumption. This measure protects students from disciplinary action that regularly comes with discovered alcohol abuse or ownership by a university official. This mandate ensures that students who request medical attention for an individual who is at-risk due to alcohol consumption does so with no fear of repercussions. The safety of both students is not jeopardized because of their fear of discipline afterwards.</w:t>
      </w:r>
    </w:p>
    <w:p w14:paraId="54C2BB1B" w14:textId="77777777" w:rsidR="00666199" w:rsidRDefault="00666199" w:rsidP="00CA70C3">
      <w:pPr>
        <w:spacing w:after="0"/>
        <w:rPr>
          <w:rFonts w:ascii="Georgia" w:hAnsi="Georgia"/>
          <w:sz w:val="24"/>
          <w:szCs w:val="24"/>
        </w:rPr>
      </w:pPr>
    </w:p>
    <w:p w14:paraId="767DEC64" w14:textId="7EFBCEB8" w:rsidR="00666199" w:rsidRDefault="00666199" w:rsidP="007D658E">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7D658E" w:rsidRPr="007D658E">
        <w:rPr>
          <w:rFonts w:ascii="Georgia" w:hAnsi="Georgia"/>
          <w:sz w:val="24"/>
          <w:szCs w:val="24"/>
        </w:rPr>
        <w:t>The best way to encourage those who wit</w:t>
      </w:r>
      <w:r w:rsidR="007D658E">
        <w:rPr>
          <w:rFonts w:ascii="Georgia" w:hAnsi="Georgia"/>
          <w:sz w:val="24"/>
          <w:szCs w:val="24"/>
        </w:rPr>
        <w:t xml:space="preserve">ness narcotic overdose to reach </w:t>
      </w:r>
      <w:r w:rsidR="007D658E" w:rsidRPr="007D658E">
        <w:rPr>
          <w:rFonts w:ascii="Georgia" w:hAnsi="Georgia"/>
          <w:sz w:val="24"/>
          <w:szCs w:val="24"/>
        </w:rPr>
        <w:t>out and seek medical assistance, is to e</w:t>
      </w:r>
      <w:r w:rsidR="007D658E">
        <w:rPr>
          <w:rFonts w:ascii="Georgia" w:hAnsi="Georgia"/>
          <w:sz w:val="24"/>
          <w:szCs w:val="24"/>
        </w:rPr>
        <w:t xml:space="preserve">nsure that both the caller and </w:t>
      </w:r>
      <w:r w:rsidR="007D658E" w:rsidRPr="007D658E">
        <w:rPr>
          <w:rFonts w:ascii="Georgia" w:hAnsi="Georgia"/>
          <w:sz w:val="24"/>
          <w:szCs w:val="24"/>
        </w:rPr>
        <w:t>victim be exempt from legal repercussions</w:t>
      </w:r>
      <w:r w:rsidR="007D658E">
        <w:rPr>
          <w:rFonts w:ascii="Georgia" w:hAnsi="Georgia"/>
          <w:sz w:val="24"/>
          <w:szCs w:val="24"/>
        </w:rPr>
        <w:t xml:space="preserve"> for charges including, but not </w:t>
      </w:r>
      <w:r w:rsidR="007D658E" w:rsidRPr="007D658E">
        <w:rPr>
          <w:rFonts w:ascii="Georgia" w:hAnsi="Georgia"/>
          <w:sz w:val="24"/>
          <w:szCs w:val="24"/>
        </w:rPr>
        <w:t>limited to, drug possession, possession</w:t>
      </w:r>
      <w:r w:rsidR="007D658E">
        <w:rPr>
          <w:rFonts w:ascii="Georgia" w:hAnsi="Georgia"/>
          <w:sz w:val="24"/>
          <w:szCs w:val="24"/>
        </w:rPr>
        <w:t xml:space="preserve"> of paraphernalia, and/or being </w:t>
      </w:r>
      <w:r w:rsidR="007D658E" w:rsidRPr="007D658E">
        <w:rPr>
          <w:rFonts w:ascii="Georgia" w:hAnsi="Georgia"/>
          <w:sz w:val="24"/>
          <w:szCs w:val="24"/>
        </w:rPr>
        <w:t>under the influence; and</w:t>
      </w:r>
    </w:p>
    <w:p w14:paraId="0CEFDCF5" w14:textId="77777777" w:rsidR="00505261" w:rsidRDefault="00505261" w:rsidP="007571F1">
      <w:pPr>
        <w:spacing w:after="0"/>
        <w:ind w:left="1440" w:hanging="1440"/>
        <w:rPr>
          <w:rFonts w:ascii="Georgia" w:hAnsi="Georgia"/>
          <w:sz w:val="24"/>
          <w:szCs w:val="24"/>
        </w:rPr>
      </w:pPr>
    </w:p>
    <w:p w14:paraId="2D2AF13D" w14:textId="1B704FFF" w:rsidR="00770F9A" w:rsidRDefault="00505261" w:rsidP="007D658E">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r>
      <w:r w:rsidR="007D658E" w:rsidRPr="007D658E">
        <w:rPr>
          <w:rFonts w:ascii="Georgia" w:hAnsi="Georgia"/>
          <w:sz w:val="24"/>
          <w:szCs w:val="24"/>
        </w:rPr>
        <w:t>The Associate</w:t>
      </w:r>
      <w:r w:rsidR="007D658E">
        <w:rPr>
          <w:rFonts w:ascii="Georgia" w:hAnsi="Georgia"/>
          <w:sz w:val="24"/>
          <w:szCs w:val="24"/>
        </w:rPr>
        <w:t xml:space="preserve">d Student Government Senate and </w:t>
      </w:r>
      <w:r w:rsidR="007D658E" w:rsidRPr="007D658E">
        <w:rPr>
          <w:rFonts w:ascii="Georgia" w:hAnsi="Georgia"/>
          <w:sz w:val="24"/>
          <w:szCs w:val="24"/>
        </w:rPr>
        <w:t>Executive team, among the remaining branches, advocate on behalf of the students which they represent for the Good Samaritan resolution concerning drug use and potential overdose; and</w:t>
      </w:r>
    </w:p>
    <w:p w14:paraId="4EB4BFEF" w14:textId="77777777" w:rsidR="0071274B" w:rsidRDefault="0071274B" w:rsidP="0071274B">
      <w:pPr>
        <w:spacing w:after="0"/>
        <w:ind w:left="3600" w:hanging="3600"/>
        <w:rPr>
          <w:rFonts w:ascii="Georgia" w:hAnsi="Georgia"/>
          <w:sz w:val="24"/>
          <w:szCs w:val="24"/>
        </w:rPr>
      </w:pPr>
    </w:p>
    <w:p w14:paraId="30175208" w14:textId="579E18EE" w:rsidR="0071274B" w:rsidRDefault="0071274B" w:rsidP="007D658E">
      <w:pPr>
        <w:spacing w:after="0"/>
        <w:ind w:left="3600" w:hanging="3600"/>
        <w:rPr>
          <w:rFonts w:ascii="Georgia" w:hAnsi="Georgia"/>
          <w:sz w:val="24"/>
          <w:szCs w:val="24"/>
        </w:rPr>
      </w:pPr>
      <w:r>
        <w:rPr>
          <w:rFonts w:ascii="Georgia" w:hAnsi="Georgia"/>
          <w:sz w:val="24"/>
          <w:szCs w:val="24"/>
        </w:rPr>
        <w:lastRenderedPageBreak/>
        <w:t>Be it furt</w:t>
      </w:r>
      <w:r w:rsidR="003C59E5">
        <w:rPr>
          <w:rFonts w:ascii="Georgia" w:hAnsi="Georgia"/>
          <w:sz w:val="24"/>
          <w:szCs w:val="24"/>
        </w:rPr>
        <w:t>her resolved:</w:t>
      </w:r>
      <w:r w:rsidR="003C59E5">
        <w:rPr>
          <w:rFonts w:ascii="Georgia" w:hAnsi="Georgia"/>
          <w:sz w:val="24"/>
          <w:szCs w:val="24"/>
        </w:rPr>
        <w:tab/>
      </w:r>
      <w:r w:rsidR="007D658E" w:rsidRPr="007D658E">
        <w:rPr>
          <w:rFonts w:ascii="Georgia" w:hAnsi="Georgia"/>
          <w:sz w:val="24"/>
          <w:szCs w:val="24"/>
        </w:rPr>
        <w:t>A person who experien</w:t>
      </w:r>
      <w:r w:rsidR="007D658E">
        <w:rPr>
          <w:rFonts w:ascii="Georgia" w:hAnsi="Georgia"/>
          <w:sz w:val="24"/>
          <w:szCs w:val="24"/>
        </w:rPr>
        <w:t xml:space="preserve">ces drug overdose or a similar </w:t>
      </w:r>
      <w:r w:rsidR="007D658E" w:rsidRPr="007D658E">
        <w:rPr>
          <w:rFonts w:ascii="Georgia" w:hAnsi="Georgia"/>
          <w:sz w:val="24"/>
          <w:szCs w:val="24"/>
        </w:rPr>
        <w:t>drug-related medi</w:t>
      </w:r>
      <w:r w:rsidR="007D658E">
        <w:rPr>
          <w:rFonts w:ascii="Georgia" w:hAnsi="Georgia"/>
          <w:sz w:val="24"/>
          <w:szCs w:val="24"/>
        </w:rPr>
        <w:t xml:space="preserve">cal emergency and is in need to </w:t>
      </w:r>
      <w:r w:rsidR="007D658E" w:rsidRPr="007D658E">
        <w:rPr>
          <w:rFonts w:ascii="Georgia" w:hAnsi="Georgia"/>
          <w:sz w:val="24"/>
          <w:szCs w:val="24"/>
        </w:rPr>
        <w:t>further medical assistance shall not be held responsible for legal repercussions or charges related to possession of drug paraphernalia or narcotics, given that that emergency services is contacted in regards to seeking assistance; and</w:t>
      </w:r>
    </w:p>
    <w:p w14:paraId="3E12F4F0" w14:textId="77777777" w:rsidR="0071274B" w:rsidRDefault="0071274B" w:rsidP="0071274B">
      <w:pPr>
        <w:spacing w:after="0"/>
        <w:ind w:left="3600" w:hanging="3600"/>
        <w:rPr>
          <w:rFonts w:ascii="Georgia" w:hAnsi="Georgia"/>
          <w:sz w:val="24"/>
          <w:szCs w:val="24"/>
        </w:rPr>
      </w:pPr>
    </w:p>
    <w:p w14:paraId="0FD4C205" w14:textId="4A879A8C" w:rsidR="0071274B" w:rsidRDefault="0071274B" w:rsidP="007D658E">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7D658E" w:rsidRPr="007D658E">
        <w:rPr>
          <w:rFonts w:ascii="Georgia" w:hAnsi="Georgia"/>
          <w:sz w:val="24"/>
          <w:szCs w:val="24"/>
        </w:rPr>
        <w:t>This legal protection b</w:t>
      </w:r>
      <w:r w:rsidR="007D658E">
        <w:rPr>
          <w:rFonts w:ascii="Georgia" w:hAnsi="Georgia"/>
          <w:sz w:val="24"/>
          <w:szCs w:val="24"/>
        </w:rPr>
        <w:t xml:space="preserve">e extended to those persons or </w:t>
      </w:r>
      <w:r w:rsidR="007D658E" w:rsidRPr="007D658E">
        <w:rPr>
          <w:rFonts w:ascii="Georgia" w:hAnsi="Georgia"/>
          <w:sz w:val="24"/>
          <w:szCs w:val="24"/>
        </w:rPr>
        <w:t>person which seeks out the medical assistance for a person experiencing a drug overdose or any other drug-induced injuries. The caller shall not be held legally responsible for charges in relation to that of possession of narcotics or drug paraphernalia, as long as the person who seeks out the aforementioned medical attention cooperates fully and to the extent of the law; and</w:t>
      </w:r>
    </w:p>
    <w:p w14:paraId="19A187B7" w14:textId="77777777" w:rsidR="007D658E" w:rsidRDefault="007D658E" w:rsidP="007D658E">
      <w:pPr>
        <w:spacing w:after="0"/>
        <w:ind w:left="3600" w:hanging="3600"/>
        <w:rPr>
          <w:rFonts w:ascii="Georgia" w:hAnsi="Georgia"/>
          <w:sz w:val="24"/>
          <w:szCs w:val="24"/>
        </w:rPr>
      </w:pPr>
    </w:p>
    <w:p w14:paraId="4BDD92CC" w14:textId="4600C230" w:rsidR="007D658E" w:rsidRPr="004853D2" w:rsidRDefault="007D658E" w:rsidP="004853D2">
      <w:pPr>
        <w:ind w:left="3600" w:hanging="3600"/>
      </w:pPr>
      <w:r>
        <w:rPr>
          <w:rFonts w:ascii="Georgia" w:hAnsi="Georgia"/>
          <w:sz w:val="24"/>
          <w:szCs w:val="24"/>
        </w:rPr>
        <w:t>Be it further resolved:</w:t>
      </w:r>
      <w:r>
        <w:rPr>
          <w:rFonts w:ascii="Georgia" w:hAnsi="Georgia"/>
          <w:sz w:val="24"/>
          <w:szCs w:val="24"/>
        </w:rPr>
        <w:tab/>
      </w:r>
      <w:r>
        <w:rPr>
          <w:rFonts w:ascii="Georgia" w:eastAsia="Georgia" w:hAnsi="Georgia" w:cs="Georgia"/>
          <w:sz w:val="24"/>
          <w:szCs w:val="24"/>
        </w:rPr>
        <w:t xml:space="preserve">A copy of this resolution </w:t>
      </w:r>
      <w:r w:rsidR="00452C6A">
        <w:rPr>
          <w:rFonts w:ascii="Georgia" w:eastAsia="Georgia" w:hAnsi="Georgia" w:cs="Georgia"/>
          <w:sz w:val="24"/>
          <w:szCs w:val="24"/>
        </w:rPr>
        <w:t>will be given to the Razorback Action Group to be presented to various officials including but not limited to the Governor’s Office, and the Attorney General’s Office.</w:t>
      </w: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65182A4D" w:rsidR="00FD4654" w:rsidRPr="004033D2" w:rsidRDefault="00FD4654" w:rsidP="00FD4654">
      <w:pPr>
        <w:spacing w:after="0"/>
        <w:rPr>
          <w:rFonts w:ascii="Georgia" w:hAnsi="Georgia"/>
          <w:sz w:val="24"/>
          <w:szCs w:val="24"/>
          <w:u w:val="single"/>
        </w:rPr>
      </w:pPr>
      <w:r w:rsidRPr="004033D2">
        <w:rPr>
          <w:rFonts w:ascii="Georgia" w:hAnsi="Georgia"/>
          <w:sz w:val="24"/>
          <w:szCs w:val="24"/>
        </w:rPr>
        <w:t>Amendments:</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6C723A5F"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000536DD">
        <w:rPr>
          <w:rFonts w:ascii="Georgia" w:hAnsi="Georgia"/>
          <w:sz w:val="24"/>
          <w:szCs w:val="24"/>
          <w:u w:val="single"/>
        </w:rPr>
        <w:t>41</w:t>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000536DD">
        <w:rPr>
          <w:rFonts w:ascii="Georgia" w:hAnsi="Georgia"/>
          <w:sz w:val="24"/>
          <w:szCs w:val="24"/>
          <w:u w:val="single"/>
        </w:rPr>
        <w:t>4</w:t>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000536DD">
        <w:rPr>
          <w:rFonts w:ascii="Georgia" w:hAnsi="Georgia"/>
          <w:sz w:val="24"/>
          <w:szCs w:val="24"/>
          <w:u w:val="single"/>
        </w:rPr>
        <w:t>1</w:t>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0EEB744E"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000536DD">
        <w:rPr>
          <w:rFonts w:ascii="Georgia" w:hAnsi="Georgia"/>
          <w:sz w:val="24"/>
          <w:szCs w:val="24"/>
        </w:rPr>
        <w:t xml:space="preserve">   </w:t>
      </w:r>
      <w:r w:rsidR="000536DD" w:rsidRPr="000536DD">
        <w:rPr>
          <w:rFonts w:ascii="Georgia" w:hAnsi="Georgia"/>
          <w:sz w:val="24"/>
          <w:szCs w:val="24"/>
          <w:u w:val="single"/>
        </w:rPr>
        <w:t>yes</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3D9F5671" w:rsidR="00FD4654" w:rsidRPr="004033D2" w:rsidRDefault="007E44FC" w:rsidP="008B2F18">
      <w:pPr>
        <w:tabs>
          <w:tab w:val="left" w:pos="6930"/>
        </w:tabs>
        <w:spacing w:after="0"/>
        <w:rPr>
          <w:rFonts w:ascii="Georgia" w:hAnsi="Georgia"/>
          <w:sz w:val="24"/>
          <w:szCs w:val="24"/>
        </w:rPr>
      </w:pPr>
      <w:r>
        <w:rPr>
          <w:rFonts w:ascii="Georgia" w:hAnsi="Georgia"/>
          <w:sz w:val="24"/>
          <w:szCs w:val="24"/>
        </w:rPr>
        <w:t>Colman Betler</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3C87CD99" w:rsidR="00FD4654" w:rsidRPr="00E52A24" w:rsidRDefault="007E44FC" w:rsidP="00E52A24">
      <w:pPr>
        <w:tabs>
          <w:tab w:val="left" w:pos="6930"/>
        </w:tabs>
        <w:spacing w:after="0"/>
        <w:rPr>
          <w:rFonts w:ascii="Georgia" w:hAnsi="Georgia"/>
          <w:sz w:val="24"/>
          <w:szCs w:val="24"/>
        </w:rPr>
      </w:pPr>
      <w:r>
        <w:rPr>
          <w:rFonts w:ascii="Georgia" w:hAnsi="Georgia"/>
          <w:sz w:val="24"/>
          <w:szCs w:val="24"/>
        </w:rPr>
        <w:t>Andrew Counce</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9833A" w14:textId="77777777" w:rsidR="00122628" w:rsidRPr="005E10AD" w:rsidRDefault="00122628" w:rsidP="00166071">
      <w:pPr>
        <w:spacing w:after="0" w:line="240" w:lineRule="auto"/>
        <w:rPr>
          <w:rFonts w:ascii="Georgia" w:hAnsi="Georgia"/>
          <w:sz w:val="20"/>
        </w:rPr>
      </w:pPr>
      <w:r>
        <w:separator/>
      </w:r>
    </w:p>
  </w:endnote>
  <w:endnote w:type="continuationSeparator" w:id="0">
    <w:p w14:paraId="3ECE0C16" w14:textId="77777777" w:rsidR="00122628" w:rsidRPr="005E10AD" w:rsidRDefault="00122628"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268C8833"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DB2B32">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8C4BA" w14:textId="77777777" w:rsidR="00122628" w:rsidRPr="005E10AD" w:rsidRDefault="00122628" w:rsidP="00166071">
      <w:pPr>
        <w:spacing w:after="0" w:line="240" w:lineRule="auto"/>
        <w:rPr>
          <w:rFonts w:ascii="Georgia" w:hAnsi="Georgia"/>
          <w:sz w:val="20"/>
        </w:rPr>
      </w:pPr>
      <w:r>
        <w:separator/>
      </w:r>
    </w:p>
  </w:footnote>
  <w:footnote w:type="continuationSeparator" w:id="0">
    <w:p w14:paraId="12FC678A" w14:textId="77777777" w:rsidR="00122628" w:rsidRPr="005E10AD" w:rsidRDefault="00122628"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536DD"/>
    <w:rsid w:val="00115572"/>
    <w:rsid w:val="00122628"/>
    <w:rsid w:val="001362F3"/>
    <w:rsid w:val="00140DAC"/>
    <w:rsid w:val="00144D11"/>
    <w:rsid w:val="00161A55"/>
    <w:rsid w:val="00166071"/>
    <w:rsid w:val="001660C2"/>
    <w:rsid w:val="001844F1"/>
    <w:rsid w:val="001C0624"/>
    <w:rsid w:val="001E13EB"/>
    <w:rsid w:val="001F3431"/>
    <w:rsid w:val="001F5313"/>
    <w:rsid w:val="00244D0E"/>
    <w:rsid w:val="002461E2"/>
    <w:rsid w:val="00275B8E"/>
    <w:rsid w:val="002A72E4"/>
    <w:rsid w:val="00331853"/>
    <w:rsid w:val="00335315"/>
    <w:rsid w:val="00351852"/>
    <w:rsid w:val="00375D5A"/>
    <w:rsid w:val="0038284A"/>
    <w:rsid w:val="003A0C80"/>
    <w:rsid w:val="003A28BE"/>
    <w:rsid w:val="003C59E5"/>
    <w:rsid w:val="00401329"/>
    <w:rsid w:val="00414609"/>
    <w:rsid w:val="00452C6A"/>
    <w:rsid w:val="004709B7"/>
    <w:rsid w:val="004853D2"/>
    <w:rsid w:val="004A74EE"/>
    <w:rsid w:val="004C1DE6"/>
    <w:rsid w:val="004E1CFF"/>
    <w:rsid w:val="004F16A9"/>
    <w:rsid w:val="00505261"/>
    <w:rsid w:val="005642C3"/>
    <w:rsid w:val="00572CBF"/>
    <w:rsid w:val="00575802"/>
    <w:rsid w:val="005A3544"/>
    <w:rsid w:val="005B2D8B"/>
    <w:rsid w:val="005B3BC0"/>
    <w:rsid w:val="005D2771"/>
    <w:rsid w:val="005D57B7"/>
    <w:rsid w:val="005E7417"/>
    <w:rsid w:val="005F3240"/>
    <w:rsid w:val="00666199"/>
    <w:rsid w:val="006762A7"/>
    <w:rsid w:val="006908D2"/>
    <w:rsid w:val="00695C43"/>
    <w:rsid w:val="006F680F"/>
    <w:rsid w:val="006F6E1F"/>
    <w:rsid w:val="0071274B"/>
    <w:rsid w:val="00741DF5"/>
    <w:rsid w:val="007571F1"/>
    <w:rsid w:val="00770F9A"/>
    <w:rsid w:val="00777C2F"/>
    <w:rsid w:val="007B7DB2"/>
    <w:rsid w:val="007D658E"/>
    <w:rsid w:val="007E44FC"/>
    <w:rsid w:val="00841370"/>
    <w:rsid w:val="00842B9F"/>
    <w:rsid w:val="008467DE"/>
    <w:rsid w:val="00856E56"/>
    <w:rsid w:val="00871B81"/>
    <w:rsid w:val="00884BB4"/>
    <w:rsid w:val="00890748"/>
    <w:rsid w:val="008B2F18"/>
    <w:rsid w:val="008D2DC7"/>
    <w:rsid w:val="00907870"/>
    <w:rsid w:val="00910F49"/>
    <w:rsid w:val="00914E46"/>
    <w:rsid w:val="00920CD0"/>
    <w:rsid w:val="00924BCB"/>
    <w:rsid w:val="009454AE"/>
    <w:rsid w:val="009762BD"/>
    <w:rsid w:val="009A124C"/>
    <w:rsid w:val="009A2F26"/>
    <w:rsid w:val="009A3B2E"/>
    <w:rsid w:val="009D39DB"/>
    <w:rsid w:val="009D3F95"/>
    <w:rsid w:val="009D6DEC"/>
    <w:rsid w:val="009D79BE"/>
    <w:rsid w:val="00A37791"/>
    <w:rsid w:val="00A52F20"/>
    <w:rsid w:val="00A534A2"/>
    <w:rsid w:val="00AA06A3"/>
    <w:rsid w:val="00AB2291"/>
    <w:rsid w:val="00AD0466"/>
    <w:rsid w:val="00B3653D"/>
    <w:rsid w:val="00B50E7A"/>
    <w:rsid w:val="00B76872"/>
    <w:rsid w:val="00B81895"/>
    <w:rsid w:val="00BB013F"/>
    <w:rsid w:val="00BB7229"/>
    <w:rsid w:val="00BC2A33"/>
    <w:rsid w:val="00BE3D40"/>
    <w:rsid w:val="00BE77D9"/>
    <w:rsid w:val="00BF4CB1"/>
    <w:rsid w:val="00C177CE"/>
    <w:rsid w:val="00C5406A"/>
    <w:rsid w:val="00C77A43"/>
    <w:rsid w:val="00CA70C3"/>
    <w:rsid w:val="00CE13B5"/>
    <w:rsid w:val="00D45966"/>
    <w:rsid w:val="00D632C8"/>
    <w:rsid w:val="00D81BC0"/>
    <w:rsid w:val="00DB2936"/>
    <w:rsid w:val="00DB2B32"/>
    <w:rsid w:val="00DC3EA1"/>
    <w:rsid w:val="00DD2794"/>
    <w:rsid w:val="00E52A24"/>
    <w:rsid w:val="00E54ED2"/>
    <w:rsid w:val="00E84D24"/>
    <w:rsid w:val="00E86283"/>
    <w:rsid w:val="00E97C40"/>
    <w:rsid w:val="00EE38C6"/>
    <w:rsid w:val="00F05B17"/>
    <w:rsid w:val="00F51B95"/>
    <w:rsid w:val="00F7179E"/>
    <w:rsid w:val="00F80049"/>
    <w:rsid w:val="00FA3FC5"/>
    <w:rsid w:val="00FA4107"/>
    <w:rsid w:val="00FB1550"/>
    <w:rsid w:val="00FB27E8"/>
    <w:rsid w:val="00FB7579"/>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ED3526E3-3B61-424D-8A1D-936C4E6C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C97A-6D6C-4E77-9AA6-7FEC8FFE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Norton</dc:creator>
  <cp:lastModifiedBy>ASG Chair of Senate, Will Watkins</cp:lastModifiedBy>
  <cp:revision>2</cp:revision>
  <cp:lastPrinted>2011-09-22T22:01:00Z</cp:lastPrinted>
  <dcterms:created xsi:type="dcterms:W3CDTF">2017-11-17T18:49:00Z</dcterms:created>
  <dcterms:modified xsi:type="dcterms:W3CDTF">2017-11-17T18:49:00Z</dcterms:modified>
</cp:coreProperties>
</file>