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58C64C43" w:rsidR="00FD4654" w:rsidRPr="004033D2" w:rsidRDefault="008A13E7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ASG Senate</w:t>
      </w:r>
      <w:r w:rsidR="00375D5A">
        <w:rPr>
          <w:rFonts w:ascii="Georgia" w:hAnsi="Georgia"/>
          <w:i/>
          <w:sz w:val="24"/>
          <w:szCs w:val="24"/>
        </w:rPr>
        <w:t xml:space="preserve"> Resolution</w:t>
      </w:r>
      <w:r w:rsidR="00FD4654" w:rsidRPr="004033D2">
        <w:rPr>
          <w:rFonts w:ascii="Georgia" w:hAnsi="Georgia"/>
          <w:i/>
          <w:sz w:val="24"/>
          <w:szCs w:val="24"/>
        </w:rPr>
        <w:t xml:space="preserve"> No.</w:t>
      </w:r>
      <w:r w:rsidR="005D2771">
        <w:rPr>
          <w:rFonts w:ascii="Georgia" w:hAnsi="Georgia"/>
          <w:i/>
          <w:sz w:val="24"/>
          <w:szCs w:val="24"/>
        </w:rPr>
        <w:t xml:space="preserve"> </w:t>
      </w:r>
      <w:r w:rsidR="00BB4E0E">
        <w:rPr>
          <w:rFonts w:ascii="Georgia" w:hAnsi="Georgia"/>
          <w:i/>
          <w:sz w:val="24"/>
          <w:szCs w:val="24"/>
        </w:rPr>
        <w:t>11</w:t>
      </w:r>
      <w:bookmarkStart w:id="0" w:name="_GoBack"/>
      <w:bookmarkEnd w:id="0"/>
      <w:r w:rsidR="00FD4654">
        <w:rPr>
          <w:rFonts w:ascii="Georgia" w:hAnsi="Georgia"/>
          <w:i/>
          <w:sz w:val="24"/>
          <w:szCs w:val="24"/>
        </w:rPr>
        <w:t xml:space="preserve"> </w:t>
      </w:r>
    </w:p>
    <w:p w14:paraId="1D7021A1" w14:textId="25746EBB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7E60B2">
        <w:rPr>
          <w:rFonts w:ascii="Georgia" w:hAnsi="Georgia"/>
          <w:sz w:val="24"/>
          <w:szCs w:val="24"/>
        </w:rPr>
        <w:t xml:space="preserve"> Senator Moses Agare, Senator Abby Sikes, Senator Spencer Bone</w:t>
      </w:r>
    </w:p>
    <w:p w14:paraId="71C6EF28" w14:textId="5AB10C6A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756ABD2" w14:textId="43B2AC0B" w:rsidR="00FD4654" w:rsidRPr="004033D2" w:rsidRDefault="008A13E7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The </w:t>
      </w:r>
      <w:r w:rsidR="00DC25B5">
        <w:rPr>
          <w:rFonts w:ascii="Georgia" w:hAnsi="Georgia"/>
          <w:b/>
          <w:sz w:val="24"/>
          <w:szCs w:val="24"/>
        </w:rPr>
        <w:t>Officer Recognition</w:t>
      </w:r>
      <w:r>
        <w:rPr>
          <w:rFonts w:ascii="Georgia" w:hAnsi="Georgia"/>
          <w:b/>
          <w:sz w:val="24"/>
          <w:szCs w:val="24"/>
        </w:rPr>
        <w:t xml:space="preserve"> Act</w:t>
      </w:r>
      <w:r w:rsidR="007E60B2">
        <w:rPr>
          <w:rFonts w:ascii="Georgia" w:hAnsi="Georgia"/>
          <w:b/>
          <w:sz w:val="24"/>
          <w:szCs w:val="24"/>
        </w:rPr>
        <w:t xml:space="preserve"> of 2017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F7CC954" w14:textId="77777777" w:rsidR="008A13E7" w:rsidRPr="000A3D8F" w:rsidRDefault="00FD4654" w:rsidP="008A13E7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8A13E7" w:rsidRPr="000A3D8F">
        <w:rPr>
          <w:rFonts w:ascii="Georgia" w:hAnsi="Georgia"/>
          <w:sz w:val="24"/>
          <w:szCs w:val="24"/>
        </w:rPr>
        <w:t>the University of Arkansas has had limited cases of criminal activity and has provided a safe environment for all students, faculty, and staff; and</w:t>
      </w:r>
    </w:p>
    <w:p w14:paraId="5D50DB0F" w14:textId="087083CB" w:rsidR="007571F1" w:rsidRPr="000A3D8F" w:rsidRDefault="007571F1" w:rsidP="008A13E7">
      <w:pPr>
        <w:spacing w:after="0"/>
        <w:rPr>
          <w:rFonts w:ascii="Georgia" w:hAnsi="Georgia"/>
          <w:sz w:val="24"/>
          <w:szCs w:val="24"/>
        </w:rPr>
      </w:pPr>
    </w:p>
    <w:p w14:paraId="01F0C630" w14:textId="64746DCB" w:rsidR="00D81BC0" w:rsidRPr="000A3D8F" w:rsidRDefault="007571F1" w:rsidP="008A13E7">
      <w:pPr>
        <w:spacing w:after="0"/>
        <w:ind w:left="1440" w:hanging="1440"/>
        <w:rPr>
          <w:rFonts w:ascii="Georgia" w:hAnsi="Georgia"/>
          <w:sz w:val="24"/>
          <w:szCs w:val="24"/>
        </w:rPr>
      </w:pPr>
      <w:r w:rsidRPr="000A3D8F">
        <w:rPr>
          <w:rFonts w:ascii="Georgia" w:hAnsi="Georgia"/>
          <w:sz w:val="24"/>
          <w:szCs w:val="24"/>
        </w:rPr>
        <w:t>Whereas,</w:t>
      </w:r>
      <w:r w:rsidRPr="000A3D8F">
        <w:rPr>
          <w:rFonts w:ascii="Georgia" w:hAnsi="Georgia"/>
          <w:sz w:val="24"/>
          <w:szCs w:val="24"/>
        </w:rPr>
        <w:tab/>
      </w:r>
      <w:r w:rsidR="008A13E7" w:rsidRPr="000A3D8F">
        <w:rPr>
          <w:rFonts w:ascii="Georgia" w:hAnsi="Georgia"/>
          <w:sz w:val="24"/>
          <w:szCs w:val="24"/>
        </w:rPr>
        <w:t>the University of Arkansas’ Police Department (UAPD) has continued to implement and execute precautionary procedures to allow those who encompass the University to fully embellish their Razorback Experience; and</w:t>
      </w:r>
    </w:p>
    <w:p w14:paraId="1741FE60" w14:textId="77777777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51E8CFF3" w14:textId="77777777" w:rsidR="008A13E7" w:rsidRPr="000A3D8F" w:rsidRDefault="00666199" w:rsidP="008A13E7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8A13E7" w:rsidRPr="000A3D8F">
        <w:rPr>
          <w:rFonts w:ascii="Georgia" w:hAnsi="Georgia"/>
          <w:sz w:val="24"/>
          <w:szCs w:val="24"/>
        </w:rPr>
        <w:t>UAPD allows this campus to remain the Flagship University in the state of Arkansas by keeping all of its inhabitants safe and secure; and</w:t>
      </w:r>
    </w:p>
    <w:p w14:paraId="54C2BB1B" w14:textId="6127E0D2" w:rsidR="00666199" w:rsidRPr="000A3D8F" w:rsidRDefault="00666199" w:rsidP="008A13E7">
      <w:pPr>
        <w:spacing w:after="0"/>
        <w:rPr>
          <w:rFonts w:ascii="Georgia" w:hAnsi="Georgia"/>
          <w:sz w:val="24"/>
          <w:szCs w:val="24"/>
        </w:rPr>
      </w:pPr>
    </w:p>
    <w:p w14:paraId="6CF316FB" w14:textId="77777777" w:rsidR="008A13E7" w:rsidRPr="000A3D8F" w:rsidRDefault="00666199" w:rsidP="008A13E7">
      <w:pPr>
        <w:spacing w:after="0"/>
        <w:ind w:left="1440" w:hanging="1440"/>
        <w:rPr>
          <w:rFonts w:ascii="Georgia" w:hAnsi="Georgia"/>
          <w:sz w:val="24"/>
          <w:szCs w:val="24"/>
        </w:rPr>
      </w:pPr>
      <w:r w:rsidRPr="000A3D8F">
        <w:rPr>
          <w:rFonts w:ascii="Georgia" w:hAnsi="Georgia"/>
          <w:sz w:val="24"/>
          <w:szCs w:val="24"/>
        </w:rPr>
        <w:t>Whereas,</w:t>
      </w:r>
      <w:r w:rsidRPr="000A3D8F">
        <w:rPr>
          <w:rFonts w:ascii="Georgia" w:hAnsi="Georgia"/>
          <w:sz w:val="24"/>
          <w:szCs w:val="24"/>
        </w:rPr>
        <w:tab/>
      </w:r>
      <w:r w:rsidR="008A13E7" w:rsidRPr="000A3D8F">
        <w:rPr>
          <w:rFonts w:ascii="Georgia" w:hAnsi="Georgia"/>
          <w:sz w:val="24"/>
          <w:szCs w:val="24"/>
        </w:rPr>
        <w:t>Families and friends are comforted in knowing that the University of Arkansas is protected by a group of highly-trained and effective individuals that keep their loved ones safe; and</w:t>
      </w:r>
    </w:p>
    <w:p w14:paraId="0CEFDCF5" w14:textId="0999D0FC" w:rsidR="00505261" w:rsidRDefault="00505261" w:rsidP="008A13E7">
      <w:pPr>
        <w:spacing w:after="0"/>
        <w:rPr>
          <w:rFonts w:ascii="Georgia" w:hAnsi="Georgia"/>
          <w:sz w:val="24"/>
          <w:szCs w:val="24"/>
        </w:rPr>
      </w:pPr>
    </w:p>
    <w:p w14:paraId="56DB4A7A" w14:textId="1AE9E239" w:rsidR="008A13E7" w:rsidRPr="000A3D8F" w:rsidRDefault="008A13E7" w:rsidP="008A13E7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 w:rsidR="00505261">
        <w:rPr>
          <w:rFonts w:ascii="Georgia" w:hAnsi="Georgia"/>
          <w:sz w:val="24"/>
          <w:szCs w:val="24"/>
        </w:rPr>
        <w:tab/>
      </w:r>
      <w:proofErr w:type="gramStart"/>
      <w:r w:rsidRPr="000A3D8F">
        <w:rPr>
          <w:rFonts w:ascii="Georgia" w:hAnsi="Georgia"/>
          <w:sz w:val="24"/>
          <w:szCs w:val="24"/>
        </w:rPr>
        <w:t>There</w:t>
      </w:r>
      <w:proofErr w:type="gramEnd"/>
      <w:r w:rsidRPr="000A3D8F">
        <w:rPr>
          <w:rFonts w:ascii="Georgia" w:hAnsi="Georgia"/>
          <w:sz w:val="24"/>
          <w:szCs w:val="24"/>
        </w:rPr>
        <w:t xml:space="preserve"> is currently no award of </w:t>
      </w:r>
      <w:r w:rsidR="007E60B2" w:rsidRPr="000A3D8F">
        <w:rPr>
          <w:rFonts w:ascii="Georgia" w:hAnsi="Georgia"/>
          <w:sz w:val="24"/>
          <w:szCs w:val="24"/>
        </w:rPr>
        <w:t>recognition</w:t>
      </w:r>
      <w:r w:rsidRPr="000A3D8F">
        <w:rPr>
          <w:rFonts w:ascii="Georgia" w:hAnsi="Georgia"/>
          <w:sz w:val="24"/>
          <w:szCs w:val="24"/>
        </w:rPr>
        <w:t xml:space="preserve"> to honor these noble heroes, then</w:t>
      </w:r>
    </w:p>
    <w:p w14:paraId="4EB4BFEF" w14:textId="3D99F867" w:rsidR="0071274B" w:rsidRDefault="0071274B" w:rsidP="008A13E7">
      <w:pPr>
        <w:spacing w:after="0"/>
        <w:rPr>
          <w:rFonts w:ascii="Georgia" w:hAnsi="Georgia"/>
          <w:sz w:val="24"/>
          <w:szCs w:val="24"/>
        </w:rPr>
      </w:pPr>
    </w:p>
    <w:p w14:paraId="2726D0DD" w14:textId="77777777" w:rsidR="008A13E7" w:rsidRPr="008A13E7" w:rsidRDefault="0071274B" w:rsidP="008A13E7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 it </w:t>
      </w:r>
      <w:r w:rsidR="008A13E7">
        <w:rPr>
          <w:rFonts w:ascii="Georgia" w:hAnsi="Georgia"/>
          <w:sz w:val="24"/>
          <w:szCs w:val="24"/>
        </w:rPr>
        <w:t xml:space="preserve">therefore </w:t>
      </w:r>
      <w:r w:rsidR="003C59E5">
        <w:rPr>
          <w:rFonts w:ascii="Georgia" w:hAnsi="Georgia"/>
          <w:sz w:val="24"/>
          <w:szCs w:val="24"/>
        </w:rPr>
        <w:t>resolved:</w:t>
      </w:r>
      <w:r w:rsidR="003C59E5">
        <w:rPr>
          <w:rFonts w:ascii="Georgia" w:hAnsi="Georgia"/>
          <w:sz w:val="24"/>
          <w:szCs w:val="24"/>
        </w:rPr>
        <w:tab/>
      </w:r>
      <w:r w:rsidR="008A13E7" w:rsidRPr="008A13E7">
        <w:rPr>
          <w:rFonts w:ascii="Georgia" w:hAnsi="Georgia"/>
          <w:sz w:val="24"/>
          <w:szCs w:val="24"/>
        </w:rPr>
        <w:t xml:space="preserve">The Security Act of 2017 will help us, as students, motivate and further appreciate our security personnel on campus; and </w:t>
      </w:r>
    </w:p>
    <w:p w14:paraId="3E12F4F0" w14:textId="77777777" w:rsidR="0071274B" w:rsidRDefault="0071274B" w:rsidP="008A13E7">
      <w:pPr>
        <w:spacing w:after="0"/>
        <w:rPr>
          <w:rFonts w:ascii="Georgia" w:hAnsi="Georgia"/>
          <w:sz w:val="24"/>
          <w:szCs w:val="24"/>
        </w:rPr>
      </w:pPr>
    </w:p>
    <w:p w14:paraId="160CC2FE" w14:textId="77777777" w:rsidR="008A13E7" w:rsidRDefault="0071274B" w:rsidP="008A13E7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="008A13E7" w:rsidRPr="008A13E7">
        <w:rPr>
          <w:rFonts w:ascii="Georgia" w:hAnsi="Georgia"/>
          <w:sz w:val="24"/>
          <w:szCs w:val="24"/>
        </w:rPr>
        <w:t>That this act will enable UAPD to perform their duties as a valued part of their community, and in return will motivate their efforts; and</w:t>
      </w:r>
    </w:p>
    <w:p w14:paraId="37AF0424" w14:textId="77777777" w:rsidR="008A13E7" w:rsidRDefault="008A13E7" w:rsidP="008A13E7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644ED230" w14:textId="4C18125B" w:rsidR="008A13E7" w:rsidRPr="000A3D8F" w:rsidRDefault="008A13E7" w:rsidP="008A13E7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Pr="000A3D8F">
        <w:rPr>
          <w:rFonts w:ascii="Georgia" w:hAnsi="Georgia"/>
          <w:sz w:val="24"/>
          <w:szCs w:val="24"/>
        </w:rPr>
        <w:t>The Security Act of 2017 will enable us to identify one UAPD officer on campus each school year that has gone above and beyond the call of duty; and</w:t>
      </w:r>
    </w:p>
    <w:p w14:paraId="54C94430" w14:textId="77777777" w:rsidR="008A13E7" w:rsidRPr="000A3D8F" w:rsidRDefault="008A13E7" w:rsidP="008A13E7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566761D7" w14:textId="7D205007" w:rsidR="008A13E7" w:rsidRPr="000A3D8F" w:rsidRDefault="008A13E7" w:rsidP="000A3D8F">
      <w:pPr>
        <w:spacing w:after="0"/>
        <w:ind w:left="3600" w:hanging="3600"/>
        <w:rPr>
          <w:rFonts w:ascii="Georgia" w:hAnsi="Georgia"/>
          <w:sz w:val="24"/>
          <w:szCs w:val="24"/>
        </w:rPr>
      </w:pPr>
      <w:r w:rsidRPr="000A3D8F">
        <w:rPr>
          <w:rFonts w:ascii="Georgia" w:hAnsi="Georgia"/>
          <w:sz w:val="24"/>
          <w:szCs w:val="24"/>
        </w:rPr>
        <w:t>Be it further resolved:</w:t>
      </w:r>
      <w:r w:rsidRPr="000A3D8F">
        <w:rPr>
          <w:rFonts w:ascii="Georgia" w:hAnsi="Georgia"/>
          <w:sz w:val="24"/>
          <w:szCs w:val="24"/>
        </w:rPr>
        <w:tab/>
        <w:t xml:space="preserve">The officer shall be recognized by the ASG President on behalf of the student body, and be </w:t>
      </w:r>
      <w:r w:rsidRPr="000A3D8F">
        <w:rPr>
          <w:rFonts w:ascii="Georgia" w:hAnsi="Georgia"/>
          <w:sz w:val="24"/>
          <w:szCs w:val="24"/>
        </w:rPr>
        <w:lastRenderedPageBreak/>
        <w:t xml:space="preserve">awarded a plaque of recognition deeming him or her the </w:t>
      </w:r>
      <w:r w:rsidRPr="000A3D8F">
        <w:rPr>
          <w:rFonts w:ascii="Georgia" w:hAnsi="Georgia"/>
          <w:i/>
          <w:sz w:val="24"/>
          <w:szCs w:val="24"/>
        </w:rPr>
        <w:t>“ASG Officer of the Year</w:t>
      </w:r>
      <w:r w:rsidRPr="000A3D8F">
        <w:rPr>
          <w:rFonts w:ascii="Georgia" w:hAnsi="Georgia"/>
          <w:sz w:val="24"/>
          <w:szCs w:val="24"/>
        </w:rPr>
        <w:t xml:space="preserve">” to be presented at the last senate meeting of the school year. </w:t>
      </w:r>
    </w:p>
    <w:p w14:paraId="3911C166" w14:textId="77777777" w:rsidR="000A3D8F" w:rsidRPr="000A3D8F" w:rsidRDefault="000A3D8F" w:rsidP="000A3D8F">
      <w:pPr>
        <w:spacing w:after="0"/>
        <w:ind w:left="3600" w:hanging="3600"/>
        <w:rPr>
          <w:rFonts w:ascii="Georgia" w:hAnsi="Georgia"/>
        </w:rPr>
      </w:pPr>
    </w:p>
    <w:p w14:paraId="19137C6E" w14:textId="4FF21B43" w:rsidR="00FD4654" w:rsidRPr="004033D2" w:rsidRDefault="00FD4654" w:rsidP="008A13E7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7015CC5F" w:rsidR="00FD4654" w:rsidRPr="004033D2" w:rsidRDefault="00C573EF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443C1A04" w:rsidR="00FD4654" w:rsidRPr="00E52A24" w:rsidRDefault="00C573EF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1AFAD" w14:textId="77777777" w:rsidR="009E60CE" w:rsidRPr="005E10AD" w:rsidRDefault="009E60CE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71A86351" w14:textId="77777777" w:rsidR="009E60CE" w:rsidRPr="005E10AD" w:rsidRDefault="009E60CE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0BEA5F93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BB4E0E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9EC7D" w14:textId="77777777" w:rsidR="009E60CE" w:rsidRPr="005E10AD" w:rsidRDefault="009E60CE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572E68F3" w14:textId="77777777" w:rsidR="009E60CE" w:rsidRPr="005E10AD" w:rsidRDefault="009E60CE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A3D8F"/>
    <w:rsid w:val="001362F3"/>
    <w:rsid w:val="00140DAC"/>
    <w:rsid w:val="00142A85"/>
    <w:rsid w:val="00144D11"/>
    <w:rsid w:val="00161A55"/>
    <w:rsid w:val="00166071"/>
    <w:rsid w:val="001660C2"/>
    <w:rsid w:val="001844F1"/>
    <w:rsid w:val="001C0624"/>
    <w:rsid w:val="001F3431"/>
    <w:rsid w:val="002461E2"/>
    <w:rsid w:val="002A72E4"/>
    <w:rsid w:val="00331853"/>
    <w:rsid w:val="00351852"/>
    <w:rsid w:val="00375D5A"/>
    <w:rsid w:val="0038284A"/>
    <w:rsid w:val="003A28BE"/>
    <w:rsid w:val="003C59E5"/>
    <w:rsid w:val="00401329"/>
    <w:rsid w:val="00414609"/>
    <w:rsid w:val="004709B7"/>
    <w:rsid w:val="004A74EE"/>
    <w:rsid w:val="004C1DE6"/>
    <w:rsid w:val="004E1CFF"/>
    <w:rsid w:val="00505261"/>
    <w:rsid w:val="00575802"/>
    <w:rsid w:val="005A3544"/>
    <w:rsid w:val="005D2771"/>
    <w:rsid w:val="005D57B7"/>
    <w:rsid w:val="005E0982"/>
    <w:rsid w:val="005E7417"/>
    <w:rsid w:val="00666199"/>
    <w:rsid w:val="006762A7"/>
    <w:rsid w:val="006908D2"/>
    <w:rsid w:val="00695C43"/>
    <w:rsid w:val="006F680F"/>
    <w:rsid w:val="006F6E1F"/>
    <w:rsid w:val="00704D91"/>
    <w:rsid w:val="0071274B"/>
    <w:rsid w:val="00741DF5"/>
    <w:rsid w:val="007571F1"/>
    <w:rsid w:val="00770F9A"/>
    <w:rsid w:val="00777C2F"/>
    <w:rsid w:val="007B7DB2"/>
    <w:rsid w:val="007E60B2"/>
    <w:rsid w:val="00841370"/>
    <w:rsid w:val="00842B9F"/>
    <w:rsid w:val="008467DE"/>
    <w:rsid w:val="00856E56"/>
    <w:rsid w:val="00871B81"/>
    <w:rsid w:val="008A13E7"/>
    <w:rsid w:val="008B2F18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D39DB"/>
    <w:rsid w:val="009D3F95"/>
    <w:rsid w:val="009D6DEC"/>
    <w:rsid w:val="009D79BE"/>
    <w:rsid w:val="009E60CE"/>
    <w:rsid w:val="00A37791"/>
    <w:rsid w:val="00AD0466"/>
    <w:rsid w:val="00B3653D"/>
    <w:rsid w:val="00B434A2"/>
    <w:rsid w:val="00B50E7A"/>
    <w:rsid w:val="00B76872"/>
    <w:rsid w:val="00B81895"/>
    <w:rsid w:val="00BB4E0E"/>
    <w:rsid w:val="00BB7229"/>
    <w:rsid w:val="00BE77D9"/>
    <w:rsid w:val="00BF4CB1"/>
    <w:rsid w:val="00C5406A"/>
    <w:rsid w:val="00C573EF"/>
    <w:rsid w:val="00C77A43"/>
    <w:rsid w:val="00CE13B5"/>
    <w:rsid w:val="00D45966"/>
    <w:rsid w:val="00D632C8"/>
    <w:rsid w:val="00D81BC0"/>
    <w:rsid w:val="00DB2936"/>
    <w:rsid w:val="00DC0185"/>
    <w:rsid w:val="00DC25B5"/>
    <w:rsid w:val="00DC3EA1"/>
    <w:rsid w:val="00DD2794"/>
    <w:rsid w:val="00E52A24"/>
    <w:rsid w:val="00E76866"/>
    <w:rsid w:val="00ED3808"/>
    <w:rsid w:val="00ED55AA"/>
    <w:rsid w:val="00F05B17"/>
    <w:rsid w:val="00F51B95"/>
    <w:rsid w:val="00F7179E"/>
    <w:rsid w:val="00F80049"/>
    <w:rsid w:val="00FA3FC5"/>
    <w:rsid w:val="00FA4107"/>
    <w:rsid w:val="00FB1550"/>
    <w:rsid w:val="00FD4654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57D35533-8DBD-4D83-B244-92E4A942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A13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4955-178E-45BA-BFAC-36CCBF3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Norton</dc:creator>
  <cp:lastModifiedBy>ASG Chair of Senate, Will Watkins</cp:lastModifiedBy>
  <cp:revision>3</cp:revision>
  <cp:lastPrinted>2011-09-22T22:01:00Z</cp:lastPrinted>
  <dcterms:created xsi:type="dcterms:W3CDTF">2017-02-15T00:52:00Z</dcterms:created>
  <dcterms:modified xsi:type="dcterms:W3CDTF">2017-02-16T18:48:00Z</dcterms:modified>
</cp:coreProperties>
</file>