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00005010" w:rsidR="00FD4654" w:rsidRPr="004033D2" w:rsidRDefault="00FD4654" w:rsidP="00261B01">
      <w:pPr>
        <w:spacing w:after="0" w:line="240" w:lineRule="auto"/>
        <w:rPr>
          <w:rFonts w:ascii="Georgia" w:hAnsi="Georgia"/>
          <w:i/>
          <w:sz w:val="24"/>
          <w:szCs w:val="24"/>
        </w:rPr>
      </w:pPr>
      <w:r w:rsidRPr="004033D2">
        <w:rPr>
          <w:rFonts w:ascii="Georgia" w:hAnsi="Georgia"/>
          <w:i/>
          <w:sz w:val="24"/>
          <w:szCs w:val="24"/>
        </w:rPr>
        <w:t xml:space="preserve">ASG Senate </w:t>
      </w:r>
      <w:r w:rsidR="001639E1">
        <w:rPr>
          <w:rFonts w:ascii="Georgia" w:hAnsi="Georgia"/>
          <w:i/>
          <w:sz w:val="24"/>
          <w:szCs w:val="24"/>
        </w:rPr>
        <w:t>Resolution</w:t>
      </w:r>
      <w:r w:rsidR="00B7544A">
        <w:rPr>
          <w:rFonts w:ascii="Georgia" w:hAnsi="Georgia"/>
          <w:i/>
          <w:sz w:val="24"/>
          <w:szCs w:val="24"/>
        </w:rPr>
        <w:t xml:space="preserve"> </w:t>
      </w:r>
      <w:r w:rsidRPr="004033D2">
        <w:rPr>
          <w:rFonts w:ascii="Georgia" w:hAnsi="Georgia"/>
          <w:i/>
          <w:sz w:val="24"/>
          <w:szCs w:val="24"/>
        </w:rPr>
        <w:t>No.</w:t>
      </w:r>
      <w:r w:rsidR="005D2771">
        <w:rPr>
          <w:rFonts w:ascii="Georgia" w:hAnsi="Georgia"/>
          <w:i/>
          <w:sz w:val="24"/>
          <w:szCs w:val="24"/>
        </w:rPr>
        <w:t xml:space="preserve"> </w:t>
      </w:r>
      <w:r w:rsidR="00A16976">
        <w:rPr>
          <w:rFonts w:ascii="Georgia" w:hAnsi="Georgia"/>
          <w:i/>
          <w:sz w:val="24"/>
          <w:szCs w:val="24"/>
        </w:rPr>
        <w:t>14</w:t>
      </w:r>
    </w:p>
    <w:p w14:paraId="1D7021A1" w14:textId="0814E9C9" w:rsidR="00FD4654" w:rsidRDefault="00FD4654" w:rsidP="00261B01">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B7544A">
        <w:rPr>
          <w:rFonts w:ascii="Georgia" w:hAnsi="Georgia"/>
          <w:sz w:val="24"/>
          <w:szCs w:val="24"/>
        </w:rPr>
        <w:t xml:space="preserve"> </w:t>
      </w:r>
      <w:r w:rsidR="00D45EEA">
        <w:rPr>
          <w:rFonts w:ascii="Georgia" w:hAnsi="Georgia"/>
          <w:sz w:val="24"/>
          <w:szCs w:val="24"/>
        </w:rPr>
        <w:t>Senator J.P. Gairhan &amp; Senator Christine Carroll</w:t>
      </w:r>
    </w:p>
    <w:p w14:paraId="71C6EF28" w14:textId="62CB28FD" w:rsidR="008B2F18" w:rsidRPr="00261B01" w:rsidRDefault="00FD4654" w:rsidP="00261B01">
      <w:pPr>
        <w:spacing w:line="240" w:lineRule="auto"/>
        <w:ind w:left="1260" w:hanging="1260"/>
        <w:rPr>
          <w:rFonts w:ascii="Georgia" w:hAnsi="Georgia"/>
          <w:sz w:val="24"/>
          <w:szCs w:val="24"/>
        </w:rPr>
      </w:pPr>
      <w:r w:rsidRPr="00261B01">
        <w:rPr>
          <w:rFonts w:ascii="Georgia" w:hAnsi="Georgia"/>
          <w:sz w:val="24"/>
          <w:szCs w:val="24"/>
        </w:rPr>
        <w:t>Sponsor</w:t>
      </w:r>
      <w:r w:rsidR="0071274B" w:rsidRPr="00261B01">
        <w:rPr>
          <w:rFonts w:ascii="Georgia" w:hAnsi="Georgia"/>
          <w:sz w:val="24"/>
          <w:szCs w:val="24"/>
        </w:rPr>
        <w:t>(s):</w:t>
      </w:r>
      <w:r w:rsidR="00B7544A" w:rsidRPr="00261B01">
        <w:rPr>
          <w:rFonts w:ascii="Georgia" w:hAnsi="Georgia"/>
          <w:sz w:val="24"/>
          <w:szCs w:val="24"/>
        </w:rPr>
        <w:t xml:space="preserve"> </w:t>
      </w:r>
      <w:r w:rsidR="00D45EEA" w:rsidRPr="00261B01">
        <w:rPr>
          <w:rFonts w:ascii="Georgia" w:hAnsi="Georgia"/>
          <w:sz w:val="24"/>
          <w:szCs w:val="24"/>
        </w:rPr>
        <w:t>Senator Boyd Kennemer, Senator Jesse Kloss, Senator Trevor Villines, Senator Colman Betler, Senator Hannah White, Senator Dani Zapata, Senator Moses Agare, Chair of Senate Will Watkins, Senator William Neely, Senator Brandon Davis, Senator Taylor Hill, Senator Ashley Goodwin, Senator Daniel Allen, Senator Abby Sikes</w:t>
      </w:r>
    </w:p>
    <w:p w14:paraId="77D1D148" w14:textId="77777777" w:rsidR="00FD4654" w:rsidRPr="004033D2" w:rsidRDefault="00FD4654" w:rsidP="00261B01">
      <w:pPr>
        <w:spacing w:after="0" w:line="240" w:lineRule="auto"/>
        <w:rPr>
          <w:rFonts w:ascii="Georgia" w:hAnsi="Georgia"/>
          <w:b/>
          <w:sz w:val="24"/>
          <w:szCs w:val="24"/>
        </w:rPr>
      </w:pPr>
    </w:p>
    <w:p w14:paraId="3FCBB730" w14:textId="7225F83A" w:rsidR="00B7544A" w:rsidRDefault="00D45EEA" w:rsidP="00261B01">
      <w:pPr>
        <w:spacing w:after="0" w:line="240" w:lineRule="auto"/>
        <w:jc w:val="center"/>
        <w:rPr>
          <w:rFonts w:ascii="Georgia" w:hAnsi="Georgia"/>
          <w:b/>
          <w:sz w:val="24"/>
          <w:szCs w:val="24"/>
        </w:rPr>
      </w:pPr>
      <w:r>
        <w:rPr>
          <w:rFonts w:ascii="Georgia" w:hAnsi="Georgia"/>
          <w:b/>
          <w:sz w:val="24"/>
          <w:szCs w:val="24"/>
        </w:rPr>
        <w:t>Resolution to Reaffirm the Usage of a Student Poll With Regard to Inquiry Over Campus Lighting Needs</w:t>
      </w:r>
    </w:p>
    <w:p w14:paraId="54BB0635" w14:textId="77777777" w:rsidR="001639E1" w:rsidRDefault="001639E1" w:rsidP="00261B01">
      <w:pPr>
        <w:spacing w:after="0" w:line="240" w:lineRule="auto"/>
        <w:jc w:val="center"/>
        <w:rPr>
          <w:rFonts w:ascii="Georgia" w:hAnsi="Georgia"/>
          <w:sz w:val="24"/>
          <w:szCs w:val="24"/>
        </w:rPr>
      </w:pPr>
    </w:p>
    <w:p w14:paraId="4E4C0120" w14:textId="5AD5FF27" w:rsidR="00261B01" w:rsidRPr="00DD723E" w:rsidRDefault="00D45EEA" w:rsidP="00DD723E">
      <w:pPr>
        <w:spacing w:line="240" w:lineRule="auto"/>
        <w:ind w:left="2160" w:hanging="2160"/>
        <w:rPr>
          <w:rFonts w:ascii="Times" w:hAnsi="Times"/>
          <w:sz w:val="20"/>
          <w:szCs w:val="20"/>
        </w:rPr>
      </w:pPr>
      <w:r>
        <w:rPr>
          <w:rFonts w:ascii="Georgia" w:hAnsi="Georgia"/>
          <w:sz w:val="24"/>
          <w:szCs w:val="24"/>
        </w:rPr>
        <w:t>Whereas,</w:t>
      </w:r>
      <w:r>
        <w:rPr>
          <w:rFonts w:ascii="Georgia" w:hAnsi="Georgia"/>
          <w:sz w:val="24"/>
          <w:szCs w:val="24"/>
        </w:rPr>
        <w:tab/>
      </w:r>
      <w:r w:rsidRPr="00D45EEA">
        <w:rPr>
          <w:rFonts w:ascii="Georgia" w:hAnsi="Georgia"/>
          <w:color w:val="000000"/>
          <w:sz w:val="24"/>
          <w:szCs w:val="24"/>
        </w:rPr>
        <w:t xml:space="preserve">Efforts are being made to install a light pole adjoining the Lot 17 scooter parking </w:t>
      </w:r>
      <w:r>
        <w:rPr>
          <w:rFonts w:ascii="Georgia" w:hAnsi="Georgia"/>
          <w:color w:val="000000"/>
          <w:sz w:val="24"/>
          <w:szCs w:val="24"/>
        </w:rPr>
        <w:t>lot on the south side of campus;</w:t>
      </w:r>
      <w:r w:rsidRPr="00D45EEA">
        <w:rPr>
          <w:rFonts w:ascii="Georgia" w:hAnsi="Georgia"/>
          <w:color w:val="000000"/>
          <w:sz w:val="24"/>
          <w:szCs w:val="24"/>
        </w:rPr>
        <w:t xml:space="preserve"> and</w:t>
      </w:r>
    </w:p>
    <w:p w14:paraId="671CCDE6" w14:textId="3AE9E68B" w:rsidR="001639E1" w:rsidRPr="00D45EEA" w:rsidRDefault="001639E1" w:rsidP="00261B01">
      <w:pPr>
        <w:spacing w:line="240" w:lineRule="auto"/>
        <w:ind w:left="2160" w:hanging="2160"/>
        <w:rPr>
          <w:rFonts w:ascii="Times" w:hAnsi="Times"/>
          <w:sz w:val="20"/>
          <w:szCs w:val="20"/>
        </w:rPr>
      </w:pPr>
      <w:r w:rsidRPr="001639E1">
        <w:rPr>
          <w:rFonts w:ascii="Georgia" w:hAnsi="Georgia"/>
          <w:sz w:val="24"/>
          <w:szCs w:val="24"/>
        </w:rPr>
        <w:t>Whereas,</w:t>
      </w:r>
      <w:r w:rsidRPr="001639E1">
        <w:rPr>
          <w:rFonts w:ascii="Georgia" w:hAnsi="Georgia"/>
          <w:sz w:val="24"/>
          <w:szCs w:val="24"/>
        </w:rPr>
        <w:tab/>
      </w:r>
      <w:r w:rsidR="00D45EEA" w:rsidRPr="00D45EEA">
        <w:rPr>
          <w:rFonts w:ascii="Georgia" w:hAnsi="Georgia"/>
          <w:color w:val="000000"/>
          <w:sz w:val="24"/>
          <w:szCs w:val="24"/>
        </w:rPr>
        <w:t xml:space="preserve">There is often a general discrepancy in determining what area on campus is most in need of </w:t>
      </w:r>
      <w:r w:rsidR="00D45EEA">
        <w:rPr>
          <w:rFonts w:ascii="Georgia" w:hAnsi="Georgia"/>
          <w:color w:val="000000"/>
          <w:sz w:val="24"/>
          <w:szCs w:val="24"/>
        </w:rPr>
        <w:t>additional and improved lighting;</w:t>
      </w:r>
      <w:r w:rsidR="00D45EEA" w:rsidRPr="00D45EEA">
        <w:rPr>
          <w:rFonts w:ascii="Georgia" w:hAnsi="Georgia"/>
          <w:color w:val="000000"/>
          <w:sz w:val="24"/>
          <w:szCs w:val="24"/>
        </w:rPr>
        <w:t xml:space="preserve"> and</w:t>
      </w:r>
    </w:p>
    <w:p w14:paraId="5713F135" w14:textId="76A86C0A" w:rsidR="001639E1" w:rsidRPr="00D45EEA" w:rsidRDefault="00D45EEA" w:rsidP="00261B01">
      <w:pPr>
        <w:spacing w:line="240" w:lineRule="auto"/>
        <w:ind w:left="2160" w:hanging="2160"/>
        <w:rPr>
          <w:rFonts w:ascii="Times" w:hAnsi="Times"/>
          <w:sz w:val="20"/>
          <w:szCs w:val="20"/>
        </w:rPr>
      </w:pPr>
      <w:r>
        <w:rPr>
          <w:rFonts w:ascii="Georgia" w:hAnsi="Georgia"/>
          <w:sz w:val="24"/>
          <w:szCs w:val="24"/>
        </w:rPr>
        <w:t>Whereas,</w:t>
      </w:r>
      <w:r w:rsidRPr="00D45EEA">
        <w:rPr>
          <w:rFonts w:ascii="Georgia" w:hAnsi="Georgia"/>
          <w:color w:val="000000"/>
          <w:sz w:val="24"/>
          <w:szCs w:val="24"/>
        </w:rPr>
        <w:t xml:space="preserve"> </w:t>
      </w:r>
      <w:r>
        <w:rPr>
          <w:rFonts w:ascii="Georgia" w:hAnsi="Georgia"/>
          <w:color w:val="000000"/>
          <w:sz w:val="24"/>
          <w:szCs w:val="24"/>
        </w:rPr>
        <w:tab/>
      </w:r>
      <w:r w:rsidRPr="00D45EEA">
        <w:rPr>
          <w:rFonts w:ascii="Georgia" w:hAnsi="Georgia"/>
          <w:color w:val="000000"/>
          <w:sz w:val="24"/>
          <w:szCs w:val="24"/>
        </w:rPr>
        <w:t xml:space="preserve">ASG President R. Connor Flocks has the organizational power to author a set of poll questions </w:t>
      </w:r>
      <w:r>
        <w:rPr>
          <w:rFonts w:ascii="Georgia" w:hAnsi="Georgia"/>
          <w:color w:val="000000"/>
          <w:sz w:val="24"/>
          <w:szCs w:val="24"/>
        </w:rPr>
        <w:t>sent to all university students;</w:t>
      </w:r>
      <w:r w:rsidRPr="00D45EEA">
        <w:rPr>
          <w:rFonts w:ascii="Georgia" w:hAnsi="Georgia"/>
          <w:color w:val="000000"/>
          <w:sz w:val="24"/>
          <w:szCs w:val="24"/>
        </w:rPr>
        <w:t xml:space="preserve"> and</w:t>
      </w:r>
    </w:p>
    <w:p w14:paraId="6DA04A89" w14:textId="0F64F186" w:rsidR="001639E1" w:rsidRPr="00DD723E" w:rsidRDefault="001639E1" w:rsidP="00DD723E">
      <w:pPr>
        <w:spacing w:line="240" w:lineRule="auto"/>
        <w:ind w:left="2160" w:hanging="2160"/>
        <w:rPr>
          <w:rFonts w:ascii="Times" w:hAnsi="Times"/>
          <w:sz w:val="20"/>
          <w:szCs w:val="20"/>
        </w:rPr>
      </w:pPr>
      <w:r w:rsidRPr="001639E1">
        <w:rPr>
          <w:rFonts w:ascii="Georgia" w:hAnsi="Georgia"/>
          <w:sz w:val="24"/>
          <w:szCs w:val="24"/>
        </w:rPr>
        <w:t>Whereas,</w:t>
      </w:r>
      <w:r w:rsidRPr="001639E1">
        <w:rPr>
          <w:rFonts w:ascii="Georgia" w:hAnsi="Georgia"/>
          <w:sz w:val="24"/>
          <w:szCs w:val="24"/>
        </w:rPr>
        <w:tab/>
      </w:r>
      <w:r w:rsidR="00D45EEA" w:rsidRPr="00D45EEA">
        <w:rPr>
          <w:rFonts w:ascii="Georgia" w:hAnsi="Georgia"/>
          <w:color w:val="000000"/>
          <w:sz w:val="24"/>
          <w:szCs w:val="24"/>
          <w:shd w:val="clear" w:color="auto" w:fill="FFFFFF"/>
        </w:rPr>
        <w:t>We currently have no relevant data regarding student attitudes towards lighting, safety, and comfort on the University of Arkansas Fayetteville Campus</w:t>
      </w:r>
      <w:r w:rsidR="00D45EEA">
        <w:rPr>
          <w:rFonts w:ascii="Georgia" w:hAnsi="Georgia"/>
          <w:color w:val="000000"/>
          <w:sz w:val="24"/>
          <w:szCs w:val="24"/>
          <w:shd w:val="clear" w:color="auto" w:fill="FFFFFF"/>
        </w:rPr>
        <w:t>; then</w:t>
      </w:r>
    </w:p>
    <w:p w14:paraId="7356537C" w14:textId="6A262389" w:rsidR="00261B01" w:rsidRDefault="001639E1" w:rsidP="00DD723E">
      <w:pPr>
        <w:spacing w:line="240" w:lineRule="auto"/>
        <w:ind w:left="3600" w:hanging="3600"/>
        <w:rPr>
          <w:rFonts w:ascii="Georgia" w:hAnsi="Georgia"/>
          <w:color w:val="000000"/>
          <w:sz w:val="24"/>
          <w:szCs w:val="24"/>
          <w:shd w:val="clear" w:color="auto" w:fill="FFFFFF"/>
        </w:rPr>
      </w:pPr>
      <w:r w:rsidRPr="001639E1">
        <w:rPr>
          <w:rFonts w:ascii="Georgia" w:hAnsi="Georgia"/>
          <w:sz w:val="24"/>
          <w:szCs w:val="24"/>
        </w:rPr>
        <w:t>Be it therefore resolved:</w:t>
      </w:r>
      <w:r w:rsidRPr="001639E1">
        <w:rPr>
          <w:rFonts w:ascii="Georgia" w:hAnsi="Georgia"/>
          <w:sz w:val="24"/>
          <w:szCs w:val="24"/>
        </w:rPr>
        <w:tab/>
      </w:r>
      <w:r w:rsidR="00D45EEA" w:rsidRPr="00D45EEA">
        <w:rPr>
          <w:rFonts w:ascii="Georgia" w:hAnsi="Georgia"/>
          <w:color w:val="000000"/>
          <w:sz w:val="24"/>
          <w:szCs w:val="24"/>
          <w:shd w:val="clear" w:color="auto" w:fill="FFFFFF"/>
        </w:rPr>
        <w:t>That the university poll authored by Associated Student Government President R. Connor Flocks include the following language:</w:t>
      </w:r>
      <w:r w:rsidR="00261B01">
        <w:rPr>
          <w:rFonts w:ascii="Georgia" w:hAnsi="Georgia"/>
          <w:sz w:val="24"/>
          <w:szCs w:val="24"/>
        </w:rPr>
        <w:t xml:space="preserve"> </w:t>
      </w:r>
      <w:r w:rsidR="00D45EEA" w:rsidRPr="00261B01">
        <w:rPr>
          <w:rFonts w:ascii="Georgia" w:hAnsi="Georgia"/>
          <w:sz w:val="24"/>
          <w:szCs w:val="24"/>
        </w:rPr>
        <w:t>“Do you feel safe on campus after dark?”</w:t>
      </w:r>
      <w:r w:rsidR="00261B01">
        <w:rPr>
          <w:rFonts w:ascii="Georgia" w:hAnsi="Georgia"/>
          <w:sz w:val="24"/>
          <w:szCs w:val="24"/>
        </w:rPr>
        <w:t xml:space="preserve">, </w:t>
      </w:r>
      <w:r w:rsidR="00D45EEA" w:rsidRPr="00261B01">
        <w:rPr>
          <w:rFonts w:ascii="Georgia" w:hAnsi="Georgia"/>
          <w:sz w:val="24"/>
          <w:szCs w:val="24"/>
        </w:rPr>
        <w:t>“Do you generally feel safe in University parking lots?”</w:t>
      </w:r>
      <w:r w:rsidR="00261B01">
        <w:rPr>
          <w:rFonts w:ascii="Georgia" w:hAnsi="Georgia"/>
          <w:sz w:val="24"/>
          <w:szCs w:val="24"/>
        </w:rPr>
        <w:t xml:space="preserve">, </w:t>
      </w:r>
      <w:r w:rsidR="00D45EEA" w:rsidRPr="00261B01">
        <w:rPr>
          <w:rFonts w:ascii="Georgia" w:hAnsi="Georgia"/>
          <w:color w:val="000000"/>
          <w:sz w:val="24"/>
          <w:szCs w:val="24"/>
          <w:shd w:val="clear" w:color="auto" w:fill="FFFFFF"/>
        </w:rPr>
        <w:t>“Have you ever avoided campus because it was after dark?”</w:t>
      </w:r>
      <w:r w:rsidR="00261B01">
        <w:rPr>
          <w:rFonts w:ascii="Georgia" w:hAnsi="Georgia"/>
          <w:sz w:val="24"/>
          <w:szCs w:val="24"/>
        </w:rPr>
        <w:t xml:space="preserve">, </w:t>
      </w:r>
      <w:r w:rsidR="00D45EEA" w:rsidRPr="00261B01">
        <w:rPr>
          <w:rFonts w:ascii="Georgia" w:hAnsi="Georgia"/>
          <w:color w:val="000000"/>
          <w:sz w:val="24"/>
          <w:szCs w:val="24"/>
          <w:shd w:val="clear" w:color="auto" w:fill="FFFFFF"/>
        </w:rPr>
        <w:t>“Would you spend more time on campus after dark if there was increased lighting?”</w:t>
      </w:r>
      <w:r w:rsidR="00261B01">
        <w:rPr>
          <w:rFonts w:ascii="Georgia" w:hAnsi="Georgia"/>
          <w:sz w:val="24"/>
          <w:szCs w:val="24"/>
        </w:rPr>
        <w:t xml:space="preserve">, </w:t>
      </w:r>
      <w:r w:rsidR="00D45EEA" w:rsidRPr="00261B01">
        <w:rPr>
          <w:rFonts w:ascii="Georgia" w:hAnsi="Georgia"/>
          <w:color w:val="000000"/>
          <w:sz w:val="24"/>
          <w:szCs w:val="24"/>
          <w:shd w:val="clear" w:color="auto" w:fill="FFFFFF"/>
        </w:rPr>
        <w:t xml:space="preserve">“What areas of campus do </w:t>
      </w:r>
      <w:r w:rsidR="00261B01">
        <w:rPr>
          <w:rFonts w:ascii="Georgia" w:hAnsi="Georgia"/>
          <w:color w:val="000000"/>
          <w:sz w:val="24"/>
          <w:szCs w:val="24"/>
          <w:shd w:val="clear" w:color="auto" w:fill="FFFFFF"/>
        </w:rPr>
        <w:t>you think need better lighting?”</w:t>
      </w:r>
    </w:p>
    <w:p w14:paraId="6E8BBF3C" w14:textId="29F4428F" w:rsidR="00B7544A" w:rsidRDefault="00261B01" w:rsidP="00DD723E">
      <w:pPr>
        <w:spacing w:line="240" w:lineRule="auto"/>
        <w:ind w:left="3600" w:hanging="3600"/>
        <w:rPr>
          <w:rFonts w:ascii="Georgia" w:hAnsi="Georgia"/>
          <w:color w:val="000000"/>
          <w:sz w:val="24"/>
          <w:szCs w:val="24"/>
          <w:shd w:val="clear" w:color="auto" w:fill="FFFFFF"/>
        </w:rPr>
      </w:pPr>
      <w:r>
        <w:rPr>
          <w:rFonts w:ascii="Georgia" w:hAnsi="Georgia"/>
          <w:color w:val="000000"/>
          <w:sz w:val="24"/>
          <w:szCs w:val="24"/>
          <w:shd w:val="clear" w:color="auto" w:fill="FFFFFF"/>
        </w:rPr>
        <w:t>Be it finally resolved:</w:t>
      </w:r>
      <w:r>
        <w:rPr>
          <w:rFonts w:ascii="Georgia" w:hAnsi="Georgia"/>
          <w:color w:val="000000"/>
          <w:sz w:val="24"/>
          <w:szCs w:val="24"/>
          <w:shd w:val="clear" w:color="auto" w:fill="FFFFFF"/>
        </w:rPr>
        <w:tab/>
        <w:t xml:space="preserve">This resolution be sent to Assistant to the President, Matt Hansen to add these questions to the upcoming student poll. </w:t>
      </w:r>
    </w:p>
    <w:p w14:paraId="0BB8B259" w14:textId="77777777" w:rsidR="00DD723E" w:rsidRPr="00DD723E" w:rsidRDefault="00DD723E" w:rsidP="00DD723E">
      <w:pPr>
        <w:spacing w:line="240" w:lineRule="auto"/>
        <w:ind w:left="3600" w:hanging="3600"/>
        <w:rPr>
          <w:rFonts w:ascii="Georgia" w:hAnsi="Georgia"/>
          <w:color w:val="000000"/>
          <w:sz w:val="24"/>
          <w:szCs w:val="24"/>
          <w:shd w:val="clear" w:color="auto" w:fill="FFFFFF"/>
        </w:rPr>
      </w:pPr>
      <w:bookmarkStart w:id="0" w:name="_GoBack"/>
      <w:bookmarkEnd w:id="0"/>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lastRenderedPageBreak/>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6A95" w14:textId="77777777" w:rsidR="00FE0887" w:rsidRPr="005E10AD" w:rsidRDefault="00FE0887" w:rsidP="00166071">
      <w:pPr>
        <w:spacing w:after="0" w:line="240" w:lineRule="auto"/>
        <w:rPr>
          <w:rFonts w:ascii="Georgia" w:hAnsi="Georgia"/>
          <w:sz w:val="20"/>
        </w:rPr>
      </w:pPr>
      <w:r>
        <w:separator/>
      </w:r>
    </w:p>
  </w:endnote>
  <w:endnote w:type="continuationSeparator" w:id="0">
    <w:p w14:paraId="2AC2276F" w14:textId="77777777" w:rsidR="00FE0887" w:rsidRPr="005E10AD" w:rsidRDefault="00FE0887"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DD723E">
      <w:rPr>
        <w:rStyle w:val="PageNumber"/>
        <w:rFonts w:ascii="Georgia" w:hAnsi="Georgia"/>
        <w:noProof/>
        <w:sz w:val="20"/>
        <w:szCs w:val="20"/>
      </w:rPr>
      <w:t>1</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A2FF" w14:textId="77777777" w:rsidR="00FE0887" w:rsidRPr="005E10AD" w:rsidRDefault="00FE0887" w:rsidP="00166071">
      <w:pPr>
        <w:spacing w:after="0" w:line="240" w:lineRule="auto"/>
        <w:rPr>
          <w:rFonts w:ascii="Georgia" w:hAnsi="Georgia"/>
          <w:sz w:val="20"/>
        </w:rPr>
      </w:pPr>
      <w:r>
        <w:separator/>
      </w:r>
    </w:p>
  </w:footnote>
  <w:footnote w:type="continuationSeparator" w:id="0">
    <w:p w14:paraId="6893A5C1" w14:textId="77777777" w:rsidR="00FE0887" w:rsidRPr="005E10AD" w:rsidRDefault="00FE0887"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70"/>
    <w:rsid w:val="00115572"/>
    <w:rsid w:val="001362F3"/>
    <w:rsid w:val="00140DAC"/>
    <w:rsid w:val="00144D11"/>
    <w:rsid w:val="00161A55"/>
    <w:rsid w:val="001639E1"/>
    <w:rsid w:val="00166071"/>
    <w:rsid w:val="001660C2"/>
    <w:rsid w:val="001844F1"/>
    <w:rsid w:val="001C0624"/>
    <w:rsid w:val="001F3431"/>
    <w:rsid w:val="002461E2"/>
    <w:rsid w:val="00261B01"/>
    <w:rsid w:val="002A72E4"/>
    <w:rsid w:val="00331853"/>
    <w:rsid w:val="00335315"/>
    <w:rsid w:val="00351852"/>
    <w:rsid w:val="00375D5A"/>
    <w:rsid w:val="0038284A"/>
    <w:rsid w:val="003A28BE"/>
    <w:rsid w:val="003C59E5"/>
    <w:rsid w:val="00401329"/>
    <w:rsid w:val="00414609"/>
    <w:rsid w:val="004709B7"/>
    <w:rsid w:val="004A74EE"/>
    <w:rsid w:val="004C1DE6"/>
    <w:rsid w:val="004E1CFF"/>
    <w:rsid w:val="00505261"/>
    <w:rsid w:val="00511B89"/>
    <w:rsid w:val="00575802"/>
    <w:rsid w:val="005A3544"/>
    <w:rsid w:val="005B2D8B"/>
    <w:rsid w:val="005D2771"/>
    <w:rsid w:val="005D57B7"/>
    <w:rsid w:val="005E7417"/>
    <w:rsid w:val="00666199"/>
    <w:rsid w:val="006762A7"/>
    <w:rsid w:val="006908D2"/>
    <w:rsid w:val="00695C43"/>
    <w:rsid w:val="006F680F"/>
    <w:rsid w:val="006F6E1F"/>
    <w:rsid w:val="0071274B"/>
    <w:rsid w:val="00741DF5"/>
    <w:rsid w:val="007571F1"/>
    <w:rsid w:val="00770F9A"/>
    <w:rsid w:val="00777C2F"/>
    <w:rsid w:val="007B7DB2"/>
    <w:rsid w:val="00841370"/>
    <w:rsid w:val="00842B9F"/>
    <w:rsid w:val="008467DE"/>
    <w:rsid w:val="00856E56"/>
    <w:rsid w:val="00871B81"/>
    <w:rsid w:val="00890748"/>
    <w:rsid w:val="008B2F18"/>
    <w:rsid w:val="008D2DC7"/>
    <w:rsid w:val="00907870"/>
    <w:rsid w:val="00910F49"/>
    <w:rsid w:val="00924BCB"/>
    <w:rsid w:val="009454AE"/>
    <w:rsid w:val="009762BD"/>
    <w:rsid w:val="009A124C"/>
    <w:rsid w:val="009A2F26"/>
    <w:rsid w:val="009A3B2E"/>
    <w:rsid w:val="009D39DB"/>
    <w:rsid w:val="009D3F95"/>
    <w:rsid w:val="009D6DEC"/>
    <w:rsid w:val="009D79BE"/>
    <w:rsid w:val="00A16976"/>
    <w:rsid w:val="00A37791"/>
    <w:rsid w:val="00AD0466"/>
    <w:rsid w:val="00B3653D"/>
    <w:rsid w:val="00B50E7A"/>
    <w:rsid w:val="00B7544A"/>
    <w:rsid w:val="00B76872"/>
    <w:rsid w:val="00B81895"/>
    <w:rsid w:val="00BB7229"/>
    <w:rsid w:val="00BE3D40"/>
    <w:rsid w:val="00BE77D9"/>
    <w:rsid w:val="00BF4CB1"/>
    <w:rsid w:val="00C5406A"/>
    <w:rsid w:val="00C77A43"/>
    <w:rsid w:val="00CA70C3"/>
    <w:rsid w:val="00CE13B5"/>
    <w:rsid w:val="00D45966"/>
    <w:rsid w:val="00D45EEA"/>
    <w:rsid w:val="00D632C8"/>
    <w:rsid w:val="00D81BC0"/>
    <w:rsid w:val="00DB2936"/>
    <w:rsid w:val="00DC3EA1"/>
    <w:rsid w:val="00DD2794"/>
    <w:rsid w:val="00DD723E"/>
    <w:rsid w:val="00E52A24"/>
    <w:rsid w:val="00E54ED2"/>
    <w:rsid w:val="00F05B17"/>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EC3BE286-817B-428A-BCF9-5C3DBD12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NormalWeb">
    <w:name w:val="Normal (Web)"/>
    <w:basedOn w:val="Normal"/>
    <w:uiPriority w:val="99"/>
    <w:semiHidden/>
    <w:unhideWhenUsed/>
    <w:rsid w:val="00B7544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B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3626">
      <w:bodyDiv w:val="1"/>
      <w:marLeft w:val="0"/>
      <w:marRight w:val="0"/>
      <w:marTop w:val="0"/>
      <w:marBottom w:val="0"/>
      <w:divBdr>
        <w:top w:val="none" w:sz="0" w:space="0" w:color="auto"/>
        <w:left w:val="none" w:sz="0" w:space="0" w:color="auto"/>
        <w:bottom w:val="none" w:sz="0" w:space="0" w:color="auto"/>
        <w:right w:val="none" w:sz="0" w:space="0" w:color="auto"/>
      </w:divBdr>
    </w:div>
    <w:div w:id="610549521">
      <w:bodyDiv w:val="1"/>
      <w:marLeft w:val="0"/>
      <w:marRight w:val="0"/>
      <w:marTop w:val="0"/>
      <w:marBottom w:val="0"/>
      <w:divBdr>
        <w:top w:val="none" w:sz="0" w:space="0" w:color="auto"/>
        <w:left w:val="none" w:sz="0" w:space="0" w:color="auto"/>
        <w:bottom w:val="none" w:sz="0" w:space="0" w:color="auto"/>
        <w:right w:val="none" w:sz="0" w:space="0" w:color="auto"/>
      </w:divBdr>
    </w:div>
    <w:div w:id="783303299">
      <w:bodyDiv w:val="1"/>
      <w:marLeft w:val="0"/>
      <w:marRight w:val="0"/>
      <w:marTop w:val="0"/>
      <w:marBottom w:val="0"/>
      <w:divBdr>
        <w:top w:val="none" w:sz="0" w:space="0" w:color="auto"/>
        <w:left w:val="none" w:sz="0" w:space="0" w:color="auto"/>
        <w:bottom w:val="none" w:sz="0" w:space="0" w:color="auto"/>
        <w:right w:val="none" w:sz="0" w:space="0" w:color="auto"/>
      </w:divBdr>
    </w:div>
    <w:div w:id="855079915">
      <w:bodyDiv w:val="1"/>
      <w:marLeft w:val="0"/>
      <w:marRight w:val="0"/>
      <w:marTop w:val="0"/>
      <w:marBottom w:val="0"/>
      <w:divBdr>
        <w:top w:val="none" w:sz="0" w:space="0" w:color="auto"/>
        <w:left w:val="none" w:sz="0" w:space="0" w:color="auto"/>
        <w:bottom w:val="none" w:sz="0" w:space="0" w:color="auto"/>
        <w:right w:val="none" w:sz="0" w:space="0" w:color="auto"/>
      </w:divBdr>
    </w:div>
    <w:div w:id="1180049061">
      <w:bodyDiv w:val="1"/>
      <w:marLeft w:val="0"/>
      <w:marRight w:val="0"/>
      <w:marTop w:val="0"/>
      <w:marBottom w:val="0"/>
      <w:divBdr>
        <w:top w:val="none" w:sz="0" w:space="0" w:color="auto"/>
        <w:left w:val="none" w:sz="0" w:space="0" w:color="auto"/>
        <w:bottom w:val="none" w:sz="0" w:space="0" w:color="auto"/>
        <w:right w:val="none" w:sz="0" w:space="0" w:color="auto"/>
      </w:divBdr>
    </w:div>
    <w:div w:id="1205873230">
      <w:bodyDiv w:val="1"/>
      <w:marLeft w:val="0"/>
      <w:marRight w:val="0"/>
      <w:marTop w:val="0"/>
      <w:marBottom w:val="0"/>
      <w:divBdr>
        <w:top w:val="none" w:sz="0" w:space="0" w:color="auto"/>
        <w:left w:val="none" w:sz="0" w:space="0" w:color="auto"/>
        <w:bottom w:val="none" w:sz="0" w:space="0" w:color="auto"/>
        <w:right w:val="none" w:sz="0" w:space="0" w:color="auto"/>
      </w:divBdr>
    </w:div>
    <w:div w:id="1266499152">
      <w:bodyDiv w:val="1"/>
      <w:marLeft w:val="0"/>
      <w:marRight w:val="0"/>
      <w:marTop w:val="0"/>
      <w:marBottom w:val="0"/>
      <w:divBdr>
        <w:top w:val="none" w:sz="0" w:space="0" w:color="auto"/>
        <w:left w:val="none" w:sz="0" w:space="0" w:color="auto"/>
        <w:bottom w:val="none" w:sz="0" w:space="0" w:color="auto"/>
        <w:right w:val="none" w:sz="0" w:space="0" w:color="auto"/>
      </w:divBdr>
    </w:div>
    <w:div w:id="1270157671">
      <w:bodyDiv w:val="1"/>
      <w:marLeft w:val="0"/>
      <w:marRight w:val="0"/>
      <w:marTop w:val="0"/>
      <w:marBottom w:val="0"/>
      <w:divBdr>
        <w:top w:val="none" w:sz="0" w:space="0" w:color="auto"/>
        <w:left w:val="none" w:sz="0" w:space="0" w:color="auto"/>
        <w:bottom w:val="none" w:sz="0" w:space="0" w:color="auto"/>
        <w:right w:val="none" w:sz="0" w:space="0" w:color="auto"/>
      </w:divBdr>
    </w:div>
    <w:div w:id="1295871618">
      <w:bodyDiv w:val="1"/>
      <w:marLeft w:val="0"/>
      <w:marRight w:val="0"/>
      <w:marTop w:val="0"/>
      <w:marBottom w:val="0"/>
      <w:divBdr>
        <w:top w:val="none" w:sz="0" w:space="0" w:color="auto"/>
        <w:left w:val="none" w:sz="0" w:space="0" w:color="auto"/>
        <w:bottom w:val="none" w:sz="0" w:space="0" w:color="auto"/>
        <w:right w:val="none" w:sz="0" w:space="0" w:color="auto"/>
      </w:divBdr>
    </w:div>
    <w:div w:id="1387953184">
      <w:bodyDiv w:val="1"/>
      <w:marLeft w:val="0"/>
      <w:marRight w:val="0"/>
      <w:marTop w:val="0"/>
      <w:marBottom w:val="0"/>
      <w:divBdr>
        <w:top w:val="none" w:sz="0" w:space="0" w:color="auto"/>
        <w:left w:val="none" w:sz="0" w:space="0" w:color="auto"/>
        <w:bottom w:val="none" w:sz="0" w:space="0" w:color="auto"/>
        <w:right w:val="none" w:sz="0" w:space="0" w:color="auto"/>
      </w:divBdr>
    </w:div>
    <w:div w:id="1503079822">
      <w:bodyDiv w:val="1"/>
      <w:marLeft w:val="0"/>
      <w:marRight w:val="0"/>
      <w:marTop w:val="0"/>
      <w:marBottom w:val="0"/>
      <w:divBdr>
        <w:top w:val="none" w:sz="0" w:space="0" w:color="auto"/>
        <w:left w:val="none" w:sz="0" w:space="0" w:color="auto"/>
        <w:bottom w:val="none" w:sz="0" w:space="0" w:color="auto"/>
        <w:right w:val="none" w:sz="0" w:space="0" w:color="auto"/>
      </w:divBdr>
    </w:div>
    <w:div w:id="1982882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6B28-946A-4CE8-AED8-23D1CC8B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6</cp:revision>
  <cp:lastPrinted>2011-09-22T22:01:00Z</cp:lastPrinted>
  <dcterms:created xsi:type="dcterms:W3CDTF">2017-03-07T17:19:00Z</dcterms:created>
  <dcterms:modified xsi:type="dcterms:W3CDTF">2017-03-10T23:33:00Z</dcterms:modified>
</cp:coreProperties>
</file>