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AB6934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November 15</w:t>
      </w:r>
      <w:r w:rsidR="00072700">
        <w:rPr>
          <w:rFonts w:cs="Georgia"/>
          <w:sz w:val="24"/>
          <w:szCs w:val="24"/>
          <w:vertAlign w:val="superscript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D05408">
        <w:rPr>
          <w:rFonts w:cs="Georgia"/>
          <w:sz w:val="24"/>
          <w:szCs w:val="24"/>
        </w:rPr>
        <w:t>, 2016</w:t>
      </w:r>
    </w:p>
    <w:p w:rsidR="00CF0A62" w:rsidRDefault="007C75EE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Willard J. Walker Hall Room 427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Jase Rapert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FLF Coordinator, Kyle Ward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:rsidR="003F5DF4" w:rsidRDefault="003F5DF4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Campus Life Report</w:t>
      </w:r>
      <w:r w:rsidR="0064336B">
        <w:rPr>
          <w:rFonts w:ascii="Georgia" w:hAnsi="Georgia" w:cs="Georgia"/>
          <w:sz w:val="24"/>
          <w:szCs w:val="24"/>
        </w:rPr>
        <w:t>, ASG Senate Bill No. 3</w:t>
      </w:r>
      <w:bookmarkStart w:id="0" w:name="_GoBack"/>
      <w:bookmarkEnd w:id="0"/>
    </w:p>
    <w:p w:rsidR="003F5DF4" w:rsidRDefault="003F5DF4" w:rsidP="003F5DF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Drew Dorsey</w:t>
      </w:r>
    </w:p>
    <w:p w:rsidR="00CF0A62" w:rsidRDefault="003B7C29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3F5DF4" w:rsidRDefault="00CF0A62" w:rsidP="003F5DF4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3F5DF4" w:rsidRPr="00072700" w:rsidRDefault="003F5DF4" w:rsidP="003F5DF4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072700">
        <w:rPr>
          <w:rFonts w:ascii="Georgia" w:hAnsi="Georgia" w:cs="Georgia"/>
          <w:bCs/>
          <w:sz w:val="24"/>
          <w:szCs w:val="24"/>
        </w:rPr>
        <w:t>ASG Senate Bill No. 3</w:t>
      </w:r>
      <w:r>
        <w:rPr>
          <w:rFonts w:ascii="Georgia" w:hAnsi="Georgia" w:cs="Georgia"/>
          <w:bCs/>
          <w:sz w:val="24"/>
          <w:szCs w:val="24"/>
        </w:rPr>
        <w:t>- The Old Main Oath Initiative Funding Bill of 2016</w:t>
      </w:r>
    </w:p>
    <w:p w:rsidR="003F5DF4" w:rsidRPr="00072700" w:rsidRDefault="003F5DF4" w:rsidP="003F5DF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072700">
        <w:rPr>
          <w:rFonts w:ascii="Georgia" w:hAnsi="Georgia" w:cs="Georgia"/>
          <w:bCs/>
          <w:sz w:val="24"/>
          <w:szCs w:val="24"/>
        </w:rPr>
        <w:t>Author(s): ASG Director of Academics Katie Hicks, ASG Director of Academics Jacob Stansell</w:t>
      </w:r>
    </w:p>
    <w:p w:rsidR="00072700" w:rsidRPr="003F5DF4" w:rsidRDefault="003F5DF4" w:rsidP="003F5DF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072700">
        <w:rPr>
          <w:rFonts w:ascii="Georgia" w:hAnsi="Georgia" w:cs="Georgia"/>
          <w:bCs/>
          <w:sz w:val="24"/>
          <w:szCs w:val="24"/>
        </w:rPr>
        <w:t>Sponsor(s): ASG Academic Chair Courtney Brooks, ASG Campus Life Chair Drew Dorsey, ASG Engineering Caucus Chair Parker Fitzgerald, ASG Fulbright Caucus Chair J.P. Gairhan</w:t>
      </w:r>
    </w:p>
    <w:p w:rsidR="0081236D" w:rsidRPr="0064336B" w:rsidRDefault="002C2117" w:rsidP="0081236D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64336B" w:rsidRPr="0064336B" w:rsidRDefault="0064336B" w:rsidP="0064336B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Senate Resolution No. 6- The Safe Ride Operation Expansion Act of 2016</w:t>
      </w:r>
    </w:p>
    <w:p w:rsidR="0064336B" w:rsidRPr="00072700" w:rsidRDefault="0064336B" w:rsidP="0064336B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64336B">
        <w:rPr>
          <w:rFonts w:ascii="Georgia" w:hAnsi="Georgia" w:cs="Georgia"/>
          <w:bCs/>
          <w:sz w:val="24"/>
          <w:szCs w:val="24"/>
        </w:rPr>
        <w:t>Author(s): Senator Moses Agare, Senator J.P. Gairhan, Zayuris Atencio, Director of Safe Ride Garret Bethel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33F57"/>
    <w:rsid w:val="00072700"/>
    <w:rsid w:val="000A0124"/>
    <w:rsid w:val="00181DEF"/>
    <w:rsid w:val="00182EA0"/>
    <w:rsid w:val="001A5203"/>
    <w:rsid w:val="001E7468"/>
    <w:rsid w:val="002313DA"/>
    <w:rsid w:val="00256530"/>
    <w:rsid w:val="00277661"/>
    <w:rsid w:val="002B63F4"/>
    <w:rsid w:val="002C2117"/>
    <w:rsid w:val="002F1296"/>
    <w:rsid w:val="003B7C29"/>
    <w:rsid w:val="003F5500"/>
    <w:rsid w:val="003F5DF4"/>
    <w:rsid w:val="004138BE"/>
    <w:rsid w:val="004333FE"/>
    <w:rsid w:val="004B0850"/>
    <w:rsid w:val="004B5B78"/>
    <w:rsid w:val="004B6587"/>
    <w:rsid w:val="004F4A75"/>
    <w:rsid w:val="00514B9B"/>
    <w:rsid w:val="005552CC"/>
    <w:rsid w:val="00580F90"/>
    <w:rsid w:val="006076AB"/>
    <w:rsid w:val="00631F4D"/>
    <w:rsid w:val="0064336B"/>
    <w:rsid w:val="006869E9"/>
    <w:rsid w:val="00714B1C"/>
    <w:rsid w:val="0073138F"/>
    <w:rsid w:val="00787B8C"/>
    <w:rsid w:val="007C75EE"/>
    <w:rsid w:val="007E60CB"/>
    <w:rsid w:val="0081236D"/>
    <w:rsid w:val="00817FA1"/>
    <w:rsid w:val="00877147"/>
    <w:rsid w:val="008E16BD"/>
    <w:rsid w:val="008E37E0"/>
    <w:rsid w:val="0092155B"/>
    <w:rsid w:val="00986D1C"/>
    <w:rsid w:val="009F5CE5"/>
    <w:rsid w:val="00AB6934"/>
    <w:rsid w:val="00B414C6"/>
    <w:rsid w:val="00B45E42"/>
    <w:rsid w:val="00B918FE"/>
    <w:rsid w:val="00B97563"/>
    <w:rsid w:val="00BD0A89"/>
    <w:rsid w:val="00CB6BE4"/>
    <w:rsid w:val="00CF0A62"/>
    <w:rsid w:val="00D05408"/>
    <w:rsid w:val="00D179B6"/>
    <w:rsid w:val="00D266BD"/>
    <w:rsid w:val="00DC09DB"/>
    <w:rsid w:val="00DF2D9A"/>
    <w:rsid w:val="00E063D2"/>
    <w:rsid w:val="00E37A21"/>
    <w:rsid w:val="00EB3C1A"/>
    <w:rsid w:val="00ED2C35"/>
    <w:rsid w:val="00F3156A"/>
    <w:rsid w:val="00F8694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6</cp:revision>
  <dcterms:created xsi:type="dcterms:W3CDTF">2016-11-10T22:35:00Z</dcterms:created>
  <dcterms:modified xsi:type="dcterms:W3CDTF">2016-11-11T22:16:00Z</dcterms:modified>
</cp:coreProperties>
</file>