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85DC7"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210611EE" wp14:editId="00EA9642">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22A27330" w14:textId="77777777" w:rsidR="00CF0A62" w:rsidRDefault="00CF0A62" w:rsidP="00B414C6">
      <w:pPr>
        <w:spacing w:line="276" w:lineRule="auto"/>
        <w:jc w:val="right"/>
        <w:rPr>
          <w:rFonts w:cs="Georgia"/>
          <w:sz w:val="24"/>
          <w:szCs w:val="24"/>
        </w:rPr>
      </w:pPr>
      <w:r>
        <w:rPr>
          <w:rFonts w:cs="Georgia"/>
          <w:sz w:val="24"/>
          <w:szCs w:val="24"/>
        </w:rPr>
        <w:t>Senate Agenda</w:t>
      </w:r>
    </w:p>
    <w:p w14:paraId="4D29AE63" w14:textId="77777777" w:rsidR="00CF0A62" w:rsidRDefault="00072700" w:rsidP="00B414C6">
      <w:pPr>
        <w:spacing w:line="276" w:lineRule="auto"/>
        <w:jc w:val="right"/>
        <w:rPr>
          <w:rFonts w:cs="Georgia"/>
          <w:sz w:val="24"/>
          <w:szCs w:val="24"/>
        </w:rPr>
      </w:pPr>
      <w:r>
        <w:rPr>
          <w:rFonts w:cs="Georgia"/>
          <w:sz w:val="24"/>
          <w:szCs w:val="24"/>
        </w:rPr>
        <w:t xml:space="preserve">November </w:t>
      </w:r>
      <w:proofErr w:type="gramStart"/>
      <w:r>
        <w:rPr>
          <w:rFonts w:cs="Georgia"/>
          <w:sz w:val="24"/>
          <w:szCs w:val="24"/>
        </w:rPr>
        <w:t>8</w:t>
      </w:r>
      <w:r>
        <w:rPr>
          <w:rFonts w:cs="Georgia"/>
          <w:sz w:val="24"/>
          <w:szCs w:val="24"/>
          <w:vertAlign w:val="superscript"/>
        </w:rPr>
        <w:t>th</w:t>
      </w:r>
      <w:r w:rsidR="006869E9">
        <w:rPr>
          <w:rFonts w:cs="Georgia"/>
          <w:sz w:val="24"/>
          <w:szCs w:val="24"/>
        </w:rPr>
        <w:t xml:space="preserve"> </w:t>
      </w:r>
      <w:r w:rsidR="00D05408">
        <w:rPr>
          <w:rFonts w:cs="Georgia"/>
          <w:sz w:val="24"/>
          <w:szCs w:val="24"/>
        </w:rPr>
        <w:t>,</w:t>
      </w:r>
      <w:proofErr w:type="gramEnd"/>
      <w:r w:rsidR="00D05408">
        <w:rPr>
          <w:rFonts w:cs="Georgia"/>
          <w:sz w:val="24"/>
          <w:szCs w:val="24"/>
        </w:rPr>
        <w:t xml:space="preserve"> 2016</w:t>
      </w:r>
    </w:p>
    <w:p w14:paraId="5313DD69" w14:textId="77777777" w:rsidR="00CF0A62" w:rsidRDefault="007C75EE"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14:paraId="3C21EFFE"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7D00BDDC" w14:textId="77777777" w:rsidR="00CA2236" w:rsidRDefault="00CF0A62" w:rsidP="00CA223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r w:rsidR="00CA2236">
        <w:rPr>
          <w:rFonts w:ascii="Georgia" w:hAnsi="Georgia" w:cs="Georgia"/>
          <w:b/>
          <w:bCs/>
          <w:sz w:val="24"/>
          <w:szCs w:val="24"/>
        </w:rPr>
        <w:t xml:space="preserve"> </w:t>
      </w:r>
    </w:p>
    <w:p w14:paraId="208091EA" w14:textId="77777777" w:rsidR="00CA2236" w:rsidRPr="00CA2236" w:rsidRDefault="00CF3433" w:rsidP="00CA2236">
      <w:pPr>
        <w:pStyle w:val="ListParagraph"/>
        <w:numPr>
          <w:ilvl w:val="0"/>
          <w:numId w:val="5"/>
        </w:numPr>
        <w:spacing w:after="0"/>
        <w:ind w:firstLine="630"/>
        <w:rPr>
          <w:rFonts w:ascii="Georgia" w:hAnsi="Georgia" w:cs="Georgia"/>
          <w:b/>
          <w:bCs/>
          <w:sz w:val="24"/>
          <w:szCs w:val="24"/>
        </w:rPr>
      </w:pPr>
      <w:r>
        <w:rPr>
          <w:rFonts w:ascii="Georgia" w:hAnsi="Georgia" w:cs="Georgia"/>
          <w:bCs/>
          <w:sz w:val="24"/>
          <w:szCs w:val="24"/>
        </w:rPr>
        <w:t>42 present, 7 proxies, 0</w:t>
      </w:r>
      <w:r w:rsidR="00CA2236" w:rsidRPr="00CA2236">
        <w:rPr>
          <w:rFonts w:ascii="Georgia" w:hAnsi="Georgia" w:cs="Georgia"/>
          <w:bCs/>
          <w:sz w:val="24"/>
          <w:szCs w:val="24"/>
        </w:rPr>
        <w:t xml:space="preserve"> absent</w:t>
      </w:r>
      <w:r w:rsidR="00CA2236" w:rsidRPr="00CA2236">
        <w:rPr>
          <w:rFonts w:ascii="Georgia" w:hAnsi="Georgia" w:cs="Georgia"/>
          <w:b/>
          <w:bCs/>
          <w:sz w:val="24"/>
          <w:szCs w:val="24"/>
        </w:rPr>
        <w:tab/>
      </w:r>
    </w:p>
    <w:p w14:paraId="7F6A948C" w14:textId="77777777" w:rsidR="00EB3C1A" w:rsidRDefault="00EB3C1A" w:rsidP="00CA2236">
      <w:pPr>
        <w:pStyle w:val="ListParagraph"/>
        <w:numPr>
          <w:ilvl w:val="0"/>
          <w:numId w:val="4"/>
        </w:numPr>
        <w:spacing w:after="0"/>
        <w:rPr>
          <w:rFonts w:ascii="Georgia" w:hAnsi="Georgia" w:cs="Georgia"/>
          <w:b/>
          <w:bCs/>
          <w:sz w:val="24"/>
          <w:szCs w:val="24"/>
        </w:rPr>
      </w:pPr>
      <w:r>
        <w:rPr>
          <w:rFonts w:ascii="Georgia" w:hAnsi="Georgia" w:cs="Georgia"/>
          <w:b/>
          <w:bCs/>
          <w:sz w:val="24"/>
          <w:szCs w:val="24"/>
        </w:rPr>
        <w:t>Approval of the Minutes</w:t>
      </w:r>
    </w:p>
    <w:p w14:paraId="36D1B732" w14:textId="77777777" w:rsidR="00CF0A62" w:rsidRDefault="00CF0A62" w:rsidP="00CA2236">
      <w:pPr>
        <w:pStyle w:val="ListParagraph"/>
        <w:numPr>
          <w:ilvl w:val="0"/>
          <w:numId w:val="4"/>
        </w:numPr>
        <w:spacing w:after="0"/>
        <w:rPr>
          <w:rFonts w:ascii="Georgia" w:hAnsi="Georgia" w:cs="Georgia"/>
          <w:b/>
          <w:bCs/>
          <w:sz w:val="24"/>
          <w:szCs w:val="24"/>
        </w:rPr>
      </w:pPr>
      <w:r>
        <w:rPr>
          <w:rFonts w:ascii="Georgia" w:hAnsi="Georgia" w:cs="Georgia"/>
          <w:b/>
          <w:bCs/>
          <w:sz w:val="24"/>
          <w:szCs w:val="24"/>
        </w:rPr>
        <w:t>Special Orders</w:t>
      </w:r>
    </w:p>
    <w:p w14:paraId="266DC837" w14:textId="77777777" w:rsidR="00CF0A62" w:rsidRDefault="00CF0A62" w:rsidP="00CA2236">
      <w:pPr>
        <w:pStyle w:val="ListParagraph"/>
        <w:numPr>
          <w:ilvl w:val="1"/>
          <w:numId w:val="4"/>
        </w:numPr>
        <w:spacing w:after="0"/>
        <w:rPr>
          <w:rFonts w:ascii="Georgia" w:hAnsi="Georgia" w:cs="Georgia"/>
          <w:sz w:val="24"/>
          <w:szCs w:val="24"/>
        </w:rPr>
      </w:pPr>
      <w:r>
        <w:rPr>
          <w:rFonts w:ascii="Georgia" w:hAnsi="Georgia" w:cs="Georgia"/>
          <w:sz w:val="24"/>
          <w:szCs w:val="24"/>
        </w:rPr>
        <w:t>Reports (5 minutes each)</w:t>
      </w:r>
    </w:p>
    <w:p w14:paraId="5CA6B1A8" w14:textId="77777777" w:rsidR="00D179B6" w:rsidRDefault="00D179B6" w:rsidP="00CA2236">
      <w:pPr>
        <w:pStyle w:val="ListParagraph"/>
        <w:numPr>
          <w:ilvl w:val="2"/>
          <w:numId w:val="4"/>
        </w:numPr>
        <w:spacing w:after="0"/>
        <w:rPr>
          <w:rFonts w:ascii="Georgia" w:hAnsi="Georgia" w:cs="Georgia"/>
          <w:sz w:val="24"/>
          <w:szCs w:val="24"/>
        </w:rPr>
      </w:pPr>
      <w:r>
        <w:rPr>
          <w:rFonts w:ascii="Georgia" w:hAnsi="Georgia" w:cs="Georgia"/>
          <w:sz w:val="24"/>
          <w:szCs w:val="24"/>
        </w:rPr>
        <w:t>Special Reports</w:t>
      </w:r>
    </w:p>
    <w:p w14:paraId="01FA6568" w14:textId="77777777" w:rsidR="00CF0A62" w:rsidRDefault="006869E9" w:rsidP="00CA2236">
      <w:pPr>
        <w:pStyle w:val="ListParagraph"/>
        <w:numPr>
          <w:ilvl w:val="2"/>
          <w:numId w:val="4"/>
        </w:numPr>
        <w:spacing w:after="0"/>
        <w:rPr>
          <w:rFonts w:ascii="Georgia" w:hAnsi="Georgia" w:cs="Georgia"/>
          <w:sz w:val="24"/>
          <w:szCs w:val="24"/>
        </w:rPr>
      </w:pPr>
      <w:r>
        <w:rPr>
          <w:rFonts w:ascii="Georgia" w:hAnsi="Georgia" w:cs="Georgia"/>
          <w:sz w:val="24"/>
          <w:szCs w:val="24"/>
        </w:rPr>
        <w:t>Advisor, Michael McAllister</w:t>
      </w:r>
    </w:p>
    <w:p w14:paraId="7E11056B" w14:textId="77777777" w:rsidR="00CF0A62" w:rsidRDefault="00FD7796" w:rsidP="00CA2236">
      <w:pPr>
        <w:pStyle w:val="ListParagraph"/>
        <w:numPr>
          <w:ilvl w:val="2"/>
          <w:numId w:val="4"/>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6E09D461" w14:textId="77777777" w:rsidR="00CF0A62" w:rsidRDefault="006869E9" w:rsidP="00CA2236">
      <w:pPr>
        <w:pStyle w:val="ListParagraph"/>
        <w:numPr>
          <w:ilvl w:val="2"/>
          <w:numId w:val="4"/>
        </w:numPr>
        <w:spacing w:after="0"/>
        <w:rPr>
          <w:rFonts w:ascii="Georgia" w:hAnsi="Georgia" w:cs="Georgia"/>
          <w:sz w:val="24"/>
          <w:szCs w:val="24"/>
        </w:rPr>
      </w:pPr>
      <w:r>
        <w:rPr>
          <w:rFonts w:ascii="Georgia" w:hAnsi="Georgia" w:cs="Georgia"/>
          <w:sz w:val="24"/>
          <w:szCs w:val="24"/>
        </w:rPr>
        <w:t>President, Connor Flocks</w:t>
      </w:r>
    </w:p>
    <w:p w14:paraId="0A257D69" w14:textId="77777777" w:rsidR="00CF3433" w:rsidRDefault="00FD7796" w:rsidP="00CF3433">
      <w:pPr>
        <w:pStyle w:val="ListParagraph"/>
        <w:numPr>
          <w:ilvl w:val="2"/>
          <w:numId w:val="4"/>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5B48D579" w14:textId="77777777" w:rsidR="00CA2236" w:rsidRPr="00CF3433" w:rsidRDefault="00CA2236" w:rsidP="00CF3433">
      <w:pPr>
        <w:pStyle w:val="ListParagraph"/>
        <w:numPr>
          <w:ilvl w:val="2"/>
          <w:numId w:val="4"/>
        </w:numPr>
        <w:spacing w:after="0"/>
        <w:ind w:firstLine="180"/>
        <w:rPr>
          <w:rFonts w:ascii="Georgia" w:hAnsi="Georgia" w:cs="Georgia"/>
          <w:sz w:val="24"/>
          <w:szCs w:val="24"/>
        </w:rPr>
      </w:pPr>
      <w:r w:rsidRPr="00CF3433">
        <w:rPr>
          <w:rFonts w:ascii="Georgia" w:hAnsi="Georgia" w:cs="Georgia"/>
          <w:sz w:val="24"/>
          <w:szCs w:val="24"/>
        </w:rPr>
        <w:t xml:space="preserve"> December 6</w:t>
      </w:r>
      <w:r w:rsidRPr="00CF3433">
        <w:rPr>
          <w:rFonts w:ascii="Georgia" w:hAnsi="Georgia" w:cs="Georgia"/>
          <w:sz w:val="24"/>
          <w:szCs w:val="24"/>
          <w:vertAlign w:val="superscript"/>
        </w:rPr>
        <w:t>th</w:t>
      </w:r>
      <w:r w:rsidRPr="00CF3433">
        <w:rPr>
          <w:rFonts w:ascii="Georgia" w:hAnsi="Georgia" w:cs="Georgia"/>
          <w:sz w:val="24"/>
          <w:szCs w:val="24"/>
        </w:rPr>
        <w:t>- ASG Christmas party, 7pm, U.S. Pizza.</w:t>
      </w:r>
    </w:p>
    <w:p w14:paraId="143262DE" w14:textId="77777777" w:rsidR="00CA2236" w:rsidRPr="00CA2236" w:rsidRDefault="00CA2236" w:rsidP="00CA2236">
      <w:pPr>
        <w:pStyle w:val="ListParagraph"/>
        <w:numPr>
          <w:ilvl w:val="2"/>
          <w:numId w:val="4"/>
        </w:numPr>
        <w:spacing w:after="0"/>
        <w:ind w:firstLine="180"/>
        <w:rPr>
          <w:rFonts w:ascii="Georgia" w:hAnsi="Georgia" w:cs="Georgia"/>
          <w:sz w:val="24"/>
          <w:szCs w:val="24"/>
        </w:rPr>
      </w:pPr>
      <w:r>
        <w:rPr>
          <w:rFonts w:ascii="Georgia" w:hAnsi="Georgia" w:cs="Georgia"/>
          <w:sz w:val="24"/>
          <w:szCs w:val="24"/>
        </w:rPr>
        <w:t xml:space="preserve">Any good </w:t>
      </w:r>
      <w:proofErr w:type="spellStart"/>
      <w:r>
        <w:rPr>
          <w:rFonts w:ascii="Georgia" w:hAnsi="Georgia" w:cs="Georgia"/>
          <w:sz w:val="24"/>
          <w:szCs w:val="24"/>
        </w:rPr>
        <w:t>conections</w:t>
      </w:r>
      <w:proofErr w:type="spellEnd"/>
      <w:r>
        <w:rPr>
          <w:rFonts w:ascii="Georgia" w:hAnsi="Georgia" w:cs="Georgia"/>
          <w:sz w:val="24"/>
          <w:szCs w:val="24"/>
        </w:rPr>
        <w:t xml:space="preserve"> to anyone who would be a great speaker at MLK </w:t>
      </w:r>
      <w:proofErr w:type="gramStart"/>
      <w:r>
        <w:rPr>
          <w:rFonts w:ascii="Georgia" w:hAnsi="Georgia" w:cs="Georgia"/>
          <w:sz w:val="24"/>
          <w:szCs w:val="24"/>
        </w:rPr>
        <w:t>Vigil,</w:t>
      </w:r>
      <w:proofErr w:type="gramEnd"/>
      <w:r>
        <w:rPr>
          <w:rFonts w:ascii="Georgia" w:hAnsi="Georgia" w:cs="Georgia"/>
          <w:sz w:val="24"/>
          <w:szCs w:val="24"/>
        </w:rPr>
        <w:t xml:space="preserve"> let Maggie know. </w:t>
      </w:r>
    </w:p>
    <w:p w14:paraId="6C07A54E" w14:textId="77777777" w:rsidR="00CF0A62" w:rsidRDefault="006869E9" w:rsidP="00CA2236">
      <w:pPr>
        <w:pStyle w:val="ListParagraph"/>
        <w:numPr>
          <w:ilvl w:val="2"/>
          <w:numId w:val="4"/>
        </w:numPr>
        <w:spacing w:after="0"/>
        <w:rPr>
          <w:rFonts w:ascii="Georgia" w:hAnsi="Georgia" w:cs="Georgia"/>
          <w:sz w:val="24"/>
          <w:szCs w:val="24"/>
        </w:rPr>
      </w:pPr>
      <w:r>
        <w:rPr>
          <w:rFonts w:ascii="Georgia" w:hAnsi="Georgia" w:cs="Georgia"/>
          <w:sz w:val="24"/>
          <w:szCs w:val="24"/>
        </w:rPr>
        <w:t>Treasurer, Shelby Cormack</w:t>
      </w:r>
    </w:p>
    <w:p w14:paraId="7C5D8630" w14:textId="77777777" w:rsidR="00CA2236" w:rsidRDefault="00CA2236" w:rsidP="00CA2236">
      <w:pPr>
        <w:pStyle w:val="ListParagraph"/>
        <w:numPr>
          <w:ilvl w:val="2"/>
          <w:numId w:val="4"/>
        </w:numPr>
        <w:spacing w:after="0"/>
        <w:ind w:firstLine="180"/>
        <w:rPr>
          <w:rFonts w:ascii="Georgia" w:hAnsi="Georgia" w:cs="Georgia"/>
          <w:sz w:val="24"/>
          <w:szCs w:val="24"/>
        </w:rPr>
      </w:pPr>
      <w:r>
        <w:rPr>
          <w:rFonts w:ascii="Georgia" w:hAnsi="Georgia" w:cs="Georgia"/>
          <w:sz w:val="24"/>
          <w:szCs w:val="24"/>
        </w:rPr>
        <w:t>Sunday PAB and ASG got $25,000. $5,000 for SEC</w:t>
      </w:r>
      <w:r w:rsidR="001C216B">
        <w:rPr>
          <w:rFonts w:ascii="Georgia" w:hAnsi="Georgia" w:cs="Georgia"/>
          <w:sz w:val="24"/>
          <w:szCs w:val="24"/>
        </w:rPr>
        <w:t xml:space="preserve"> exchange</w:t>
      </w:r>
      <w:r>
        <w:rPr>
          <w:rFonts w:ascii="Georgia" w:hAnsi="Georgia" w:cs="Georgia"/>
          <w:sz w:val="24"/>
          <w:szCs w:val="24"/>
        </w:rPr>
        <w:t xml:space="preserve">. Sending 6 students to the </w:t>
      </w:r>
      <w:r w:rsidR="00CF3433">
        <w:rPr>
          <w:rFonts w:ascii="Georgia" w:hAnsi="Georgia" w:cs="Georgia"/>
          <w:sz w:val="24"/>
          <w:szCs w:val="24"/>
        </w:rPr>
        <w:t>inauguration</w:t>
      </w:r>
      <w:r>
        <w:rPr>
          <w:rFonts w:ascii="Georgia" w:hAnsi="Georgia" w:cs="Georgia"/>
          <w:sz w:val="24"/>
          <w:szCs w:val="24"/>
        </w:rPr>
        <w:t xml:space="preserve"> in January. $90</w:t>
      </w:r>
      <w:r w:rsidR="00CF3433">
        <w:rPr>
          <w:rFonts w:ascii="Georgia" w:hAnsi="Georgia" w:cs="Georgia"/>
          <w:sz w:val="24"/>
          <w:szCs w:val="24"/>
        </w:rPr>
        <w:t>00 to redo campus closet</w:t>
      </w:r>
    </w:p>
    <w:p w14:paraId="2AF1CC29" w14:textId="77777777" w:rsidR="00CF0A62" w:rsidRDefault="006869E9" w:rsidP="00CA2236">
      <w:pPr>
        <w:pStyle w:val="ListParagraph"/>
        <w:numPr>
          <w:ilvl w:val="2"/>
          <w:numId w:val="4"/>
        </w:numPr>
        <w:spacing w:after="0"/>
        <w:rPr>
          <w:rFonts w:ascii="Georgia" w:hAnsi="Georgia" w:cs="Georgia"/>
          <w:sz w:val="24"/>
          <w:szCs w:val="24"/>
        </w:rPr>
      </w:pPr>
      <w:r>
        <w:rPr>
          <w:rFonts w:ascii="Georgia" w:hAnsi="Georgia" w:cs="Georgia"/>
          <w:sz w:val="24"/>
          <w:szCs w:val="24"/>
        </w:rPr>
        <w:t>Secretary, Jase Rapert</w:t>
      </w:r>
    </w:p>
    <w:p w14:paraId="193209F4" w14:textId="77777777" w:rsidR="00CF0A62" w:rsidRDefault="006869E9" w:rsidP="00CA2236">
      <w:pPr>
        <w:pStyle w:val="ListParagraph"/>
        <w:numPr>
          <w:ilvl w:val="2"/>
          <w:numId w:val="4"/>
        </w:numPr>
        <w:spacing w:after="0"/>
        <w:rPr>
          <w:rFonts w:ascii="Georgia" w:hAnsi="Georgia" w:cs="Georgia"/>
          <w:sz w:val="24"/>
          <w:szCs w:val="24"/>
        </w:rPr>
      </w:pPr>
      <w:r>
        <w:rPr>
          <w:rFonts w:ascii="Georgia" w:hAnsi="Georgia" w:cs="Georgia"/>
          <w:sz w:val="24"/>
          <w:szCs w:val="24"/>
        </w:rPr>
        <w:t>Chief Justice, Cory English</w:t>
      </w:r>
    </w:p>
    <w:p w14:paraId="2FB48CF0" w14:textId="77777777" w:rsidR="00CF3433" w:rsidRDefault="00CF3433" w:rsidP="00CF3433">
      <w:pPr>
        <w:pStyle w:val="ListParagraph"/>
        <w:numPr>
          <w:ilvl w:val="2"/>
          <w:numId w:val="4"/>
        </w:numPr>
        <w:spacing w:after="0"/>
        <w:ind w:firstLine="180"/>
        <w:rPr>
          <w:rFonts w:ascii="Georgia" w:hAnsi="Georgia" w:cs="Georgia"/>
          <w:sz w:val="24"/>
          <w:szCs w:val="24"/>
        </w:rPr>
      </w:pPr>
      <w:r>
        <w:rPr>
          <w:rFonts w:ascii="Georgia" w:hAnsi="Georgia" w:cs="Georgia"/>
          <w:sz w:val="24"/>
          <w:szCs w:val="24"/>
        </w:rPr>
        <w:t xml:space="preserve">Election for ASG commissioner coming up. Go to ASG website to apply. Encourage friends to apply. </w:t>
      </w:r>
    </w:p>
    <w:p w14:paraId="3C8FAEFA" w14:textId="77777777" w:rsidR="00CF3433" w:rsidRPr="00CF3433" w:rsidRDefault="00FD7796" w:rsidP="00CA2236">
      <w:pPr>
        <w:pStyle w:val="ListParagraph"/>
        <w:numPr>
          <w:ilvl w:val="2"/>
          <w:numId w:val="4"/>
        </w:numPr>
        <w:spacing w:after="0"/>
        <w:rPr>
          <w:rFonts w:ascii="Georgia" w:hAnsi="Georgia" w:cs="Georgia"/>
          <w:sz w:val="24"/>
          <w:szCs w:val="24"/>
        </w:rPr>
      </w:pPr>
      <w:r>
        <w:rPr>
          <w:rFonts w:ascii="Georgia" w:hAnsi="Georgia" w:cs="Georgia"/>
          <w:sz w:val="24"/>
          <w:szCs w:val="24"/>
        </w:rPr>
        <w:t>GSC Speaker, Scout Johnson</w:t>
      </w:r>
    </w:p>
    <w:p w14:paraId="6F3873DA" w14:textId="77777777" w:rsidR="00CF0A62" w:rsidRDefault="00CF0A62" w:rsidP="00CA2236">
      <w:pPr>
        <w:pStyle w:val="ListParagraph"/>
        <w:numPr>
          <w:ilvl w:val="2"/>
          <w:numId w:val="4"/>
        </w:numPr>
        <w:spacing w:after="0"/>
        <w:rPr>
          <w:rFonts w:ascii="Georgia" w:hAnsi="Georgia" w:cs="Georgia"/>
          <w:sz w:val="24"/>
          <w:szCs w:val="24"/>
        </w:rPr>
      </w:pPr>
      <w:r>
        <w:rPr>
          <w:rFonts w:ascii="Georgia" w:hAnsi="Georgia" w:cs="Georgia"/>
          <w:sz w:val="24"/>
          <w:szCs w:val="24"/>
        </w:rPr>
        <w:t>Cabinet Reports</w:t>
      </w:r>
    </w:p>
    <w:p w14:paraId="63C15386" w14:textId="77777777" w:rsidR="00CF0A62" w:rsidRDefault="00CF0A62" w:rsidP="00CA2236">
      <w:pPr>
        <w:pStyle w:val="ListParagraph"/>
        <w:numPr>
          <w:ilvl w:val="3"/>
          <w:numId w:val="4"/>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0AAE3A16" w14:textId="77777777" w:rsidR="00CF3433" w:rsidRDefault="00CF3433" w:rsidP="00CA2236">
      <w:pPr>
        <w:pStyle w:val="ListParagraph"/>
        <w:numPr>
          <w:ilvl w:val="3"/>
          <w:numId w:val="4"/>
        </w:numPr>
        <w:spacing w:after="0"/>
        <w:rPr>
          <w:rFonts w:ascii="Georgia" w:hAnsi="Georgia" w:cs="Georgia"/>
          <w:sz w:val="24"/>
          <w:szCs w:val="24"/>
        </w:rPr>
      </w:pPr>
      <w:r>
        <w:rPr>
          <w:rFonts w:ascii="Georgia" w:hAnsi="Georgia" w:cs="Georgia"/>
          <w:sz w:val="24"/>
          <w:szCs w:val="24"/>
        </w:rPr>
        <w:t>All call is November 16</w:t>
      </w:r>
      <w:r w:rsidRPr="00CF3433">
        <w:rPr>
          <w:rFonts w:ascii="Georgia" w:hAnsi="Georgia" w:cs="Georgia"/>
          <w:sz w:val="24"/>
          <w:szCs w:val="24"/>
          <w:vertAlign w:val="superscript"/>
        </w:rPr>
        <w:t>th</w:t>
      </w:r>
      <w:r>
        <w:rPr>
          <w:rFonts w:ascii="Georgia" w:hAnsi="Georgia" w:cs="Georgia"/>
          <w:sz w:val="24"/>
          <w:szCs w:val="24"/>
        </w:rPr>
        <w:t xml:space="preserve">. Next Wednesday. Email Will any excuses. Need undergraduates to show up. </w:t>
      </w:r>
    </w:p>
    <w:p w14:paraId="58F721E0" w14:textId="77777777" w:rsidR="00256530" w:rsidRDefault="00256530" w:rsidP="00CA2236">
      <w:pPr>
        <w:pStyle w:val="ListParagraph"/>
        <w:numPr>
          <w:ilvl w:val="2"/>
          <w:numId w:val="4"/>
        </w:numPr>
        <w:spacing w:after="0"/>
        <w:rPr>
          <w:rFonts w:ascii="Georgia" w:hAnsi="Georgia" w:cs="Georgia"/>
          <w:sz w:val="24"/>
          <w:szCs w:val="24"/>
        </w:rPr>
      </w:pPr>
      <w:r>
        <w:rPr>
          <w:rFonts w:ascii="Georgia" w:hAnsi="Georgia" w:cs="Georgia"/>
          <w:sz w:val="24"/>
          <w:szCs w:val="24"/>
        </w:rPr>
        <w:t>FLF Coordinator, Kyle Ward</w:t>
      </w:r>
    </w:p>
    <w:p w14:paraId="1BDB7DF2" w14:textId="77777777" w:rsidR="00CF0A62" w:rsidRDefault="00787B8C" w:rsidP="00CA2236">
      <w:pPr>
        <w:pStyle w:val="ListParagraph"/>
        <w:numPr>
          <w:ilvl w:val="2"/>
          <w:numId w:val="4"/>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4E7B7226" w14:textId="77777777" w:rsidR="00CF3433" w:rsidRDefault="00CF3433" w:rsidP="00CF3433">
      <w:pPr>
        <w:pStyle w:val="ListParagraph"/>
        <w:numPr>
          <w:ilvl w:val="2"/>
          <w:numId w:val="4"/>
        </w:numPr>
        <w:spacing w:after="0"/>
        <w:ind w:left="2520" w:hanging="450"/>
        <w:rPr>
          <w:rFonts w:ascii="Georgia" w:hAnsi="Georgia" w:cs="Georgia"/>
          <w:sz w:val="24"/>
          <w:szCs w:val="24"/>
        </w:rPr>
      </w:pPr>
      <w:r>
        <w:rPr>
          <w:rFonts w:ascii="Georgia" w:hAnsi="Georgia" w:cs="Georgia"/>
          <w:sz w:val="24"/>
          <w:szCs w:val="24"/>
        </w:rPr>
        <w:t xml:space="preserve">Remember to be going to RSO meetings. ½ absent each for not doing it. </w:t>
      </w:r>
    </w:p>
    <w:p w14:paraId="70D6EF59" w14:textId="77777777" w:rsidR="00CF3433" w:rsidRDefault="00CF3433" w:rsidP="00CF3433">
      <w:pPr>
        <w:pStyle w:val="ListParagraph"/>
        <w:numPr>
          <w:ilvl w:val="2"/>
          <w:numId w:val="4"/>
        </w:numPr>
        <w:spacing w:after="0"/>
        <w:ind w:left="2520" w:hanging="450"/>
        <w:rPr>
          <w:rFonts w:ascii="Georgia" w:hAnsi="Georgia" w:cs="Georgia"/>
          <w:sz w:val="24"/>
          <w:szCs w:val="24"/>
        </w:rPr>
      </w:pPr>
      <w:r w:rsidRPr="00CF3433">
        <w:rPr>
          <w:rFonts w:ascii="Georgia" w:hAnsi="Georgia" w:cs="Georgia"/>
          <w:sz w:val="24"/>
          <w:szCs w:val="24"/>
        </w:rPr>
        <w:t>Fill out Student Engagement form</w:t>
      </w:r>
    </w:p>
    <w:p w14:paraId="00A9177B" w14:textId="77777777" w:rsidR="00CF3433" w:rsidRDefault="00CF3433" w:rsidP="00CF3433">
      <w:pPr>
        <w:pStyle w:val="ListParagraph"/>
        <w:numPr>
          <w:ilvl w:val="2"/>
          <w:numId w:val="4"/>
        </w:numPr>
        <w:spacing w:after="0"/>
        <w:ind w:left="2520" w:hanging="450"/>
        <w:rPr>
          <w:rFonts w:ascii="Georgia" w:hAnsi="Georgia" w:cs="Georgia"/>
          <w:sz w:val="24"/>
          <w:szCs w:val="24"/>
        </w:rPr>
      </w:pPr>
      <w:r w:rsidRPr="00CF3433">
        <w:rPr>
          <w:rFonts w:ascii="Georgia" w:hAnsi="Georgia" w:cs="Georgia"/>
          <w:sz w:val="24"/>
          <w:szCs w:val="24"/>
        </w:rPr>
        <w:t xml:space="preserve">When there are ASG events, everyone in ASG should be going to events. If we are not going, no other students will be going.  </w:t>
      </w:r>
    </w:p>
    <w:p w14:paraId="71F67DC2" w14:textId="77777777" w:rsidR="00CF3433" w:rsidRPr="00CF3433" w:rsidRDefault="00CF3433" w:rsidP="00CF3433">
      <w:pPr>
        <w:pStyle w:val="ListParagraph"/>
        <w:numPr>
          <w:ilvl w:val="2"/>
          <w:numId w:val="4"/>
        </w:numPr>
        <w:spacing w:after="0"/>
        <w:ind w:left="2520" w:hanging="450"/>
        <w:rPr>
          <w:rFonts w:ascii="Georgia" w:hAnsi="Georgia" w:cs="Georgia"/>
          <w:sz w:val="24"/>
          <w:szCs w:val="24"/>
        </w:rPr>
      </w:pPr>
      <w:r>
        <w:rPr>
          <w:rFonts w:ascii="Georgia" w:hAnsi="Georgia" w:cs="Georgia"/>
          <w:sz w:val="24"/>
          <w:szCs w:val="24"/>
        </w:rPr>
        <w:t xml:space="preserve">Senate hours are due in 3 weeks. 5 hours. </w:t>
      </w:r>
    </w:p>
    <w:p w14:paraId="18435E89" w14:textId="77777777" w:rsidR="002313DA" w:rsidRDefault="002313DA" w:rsidP="00CA2236">
      <w:pPr>
        <w:pStyle w:val="ListParagraph"/>
        <w:numPr>
          <w:ilvl w:val="2"/>
          <w:numId w:val="4"/>
        </w:numPr>
        <w:spacing w:after="0"/>
        <w:rPr>
          <w:rFonts w:ascii="Georgia" w:hAnsi="Georgia" w:cs="Georgia"/>
          <w:sz w:val="24"/>
          <w:szCs w:val="24"/>
        </w:rPr>
      </w:pPr>
      <w:r>
        <w:rPr>
          <w:rFonts w:ascii="Georgia" w:hAnsi="Georgia" w:cs="Georgia"/>
          <w:sz w:val="24"/>
          <w:szCs w:val="24"/>
        </w:rPr>
        <w:t>I</w:t>
      </w:r>
      <w:r w:rsidR="00E37A21">
        <w:rPr>
          <w:rFonts w:ascii="Georgia" w:hAnsi="Georgia" w:cs="Georgia"/>
          <w:sz w:val="24"/>
          <w:szCs w:val="24"/>
        </w:rPr>
        <w:t>nternal Affairs Committee Report</w:t>
      </w:r>
    </w:p>
    <w:p w14:paraId="6B8E71BA" w14:textId="77777777" w:rsidR="00E37A21" w:rsidRDefault="00E37A21" w:rsidP="00CA2236">
      <w:pPr>
        <w:pStyle w:val="ListParagraph"/>
        <w:numPr>
          <w:ilvl w:val="3"/>
          <w:numId w:val="4"/>
        </w:numPr>
        <w:spacing w:after="0"/>
        <w:rPr>
          <w:rFonts w:ascii="Georgia" w:hAnsi="Georgia" w:cs="Georgia"/>
          <w:sz w:val="24"/>
          <w:szCs w:val="24"/>
        </w:rPr>
      </w:pPr>
      <w:r>
        <w:rPr>
          <w:rFonts w:ascii="Georgia" w:hAnsi="Georgia" w:cs="Georgia"/>
          <w:sz w:val="24"/>
          <w:szCs w:val="24"/>
        </w:rPr>
        <w:lastRenderedPageBreak/>
        <w:t>Scottie Taylor</w:t>
      </w:r>
    </w:p>
    <w:p w14:paraId="52ADE31B" w14:textId="77777777" w:rsidR="00CF3433" w:rsidRDefault="00CF3433" w:rsidP="00CA2236">
      <w:pPr>
        <w:pStyle w:val="ListParagraph"/>
        <w:numPr>
          <w:ilvl w:val="3"/>
          <w:numId w:val="4"/>
        </w:numPr>
        <w:spacing w:after="0"/>
        <w:rPr>
          <w:rFonts w:ascii="Georgia" w:hAnsi="Georgia" w:cs="Georgia"/>
          <w:sz w:val="24"/>
          <w:szCs w:val="24"/>
        </w:rPr>
      </w:pPr>
      <w:r>
        <w:rPr>
          <w:rFonts w:ascii="Georgia" w:hAnsi="Georgia" w:cs="Georgia"/>
          <w:sz w:val="24"/>
          <w:szCs w:val="24"/>
        </w:rPr>
        <w:t xml:space="preserve">Internal Affairs supports the Legislative Transparency Act of 2016. </w:t>
      </w:r>
    </w:p>
    <w:p w14:paraId="73EE6A6E" w14:textId="77777777" w:rsidR="00CF3433" w:rsidRDefault="00CF3433" w:rsidP="00CA2236">
      <w:pPr>
        <w:pStyle w:val="ListParagraph"/>
        <w:numPr>
          <w:ilvl w:val="3"/>
          <w:numId w:val="4"/>
        </w:numPr>
        <w:spacing w:after="0"/>
        <w:rPr>
          <w:rFonts w:ascii="Georgia" w:hAnsi="Georgia" w:cs="Georgia"/>
          <w:sz w:val="24"/>
          <w:szCs w:val="24"/>
        </w:rPr>
      </w:pPr>
      <w:r>
        <w:rPr>
          <w:rFonts w:ascii="Georgia" w:hAnsi="Georgia" w:cs="Georgia"/>
          <w:sz w:val="24"/>
          <w:szCs w:val="24"/>
        </w:rPr>
        <w:t>Internal Affairs majority opposes to the ASG Resolution No. 4 and thinks that a lot of the electronics use is for looking at bills and agenda on laptops.</w:t>
      </w:r>
    </w:p>
    <w:p w14:paraId="1C76062F" w14:textId="77777777" w:rsidR="00CF0A62" w:rsidRDefault="003B7C29" w:rsidP="00CA2236">
      <w:pPr>
        <w:pStyle w:val="ListParagraph"/>
        <w:numPr>
          <w:ilvl w:val="0"/>
          <w:numId w:val="4"/>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76D7F53D" w14:textId="77777777" w:rsidR="0081236D" w:rsidRDefault="00CF0A62" w:rsidP="00CA2236">
      <w:pPr>
        <w:pStyle w:val="ListParagraph"/>
        <w:numPr>
          <w:ilvl w:val="0"/>
          <w:numId w:val="4"/>
        </w:numPr>
        <w:spacing w:after="0"/>
        <w:rPr>
          <w:rFonts w:ascii="Georgia" w:hAnsi="Georgia" w:cs="Georgia"/>
          <w:b/>
          <w:bCs/>
          <w:sz w:val="24"/>
          <w:szCs w:val="24"/>
        </w:rPr>
      </w:pPr>
      <w:r>
        <w:rPr>
          <w:rFonts w:ascii="Georgia" w:hAnsi="Georgia" w:cs="Georgia"/>
          <w:b/>
          <w:bCs/>
          <w:sz w:val="24"/>
          <w:szCs w:val="24"/>
        </w:rPr>
        <w:t>Public Comment (3 at 2 minutes each)</w:t>
      </w:r>
    </w:p>
    <w:p w14:paraId="55E81FE4" w14:textId="77777777" w:rsidR="00072700" w:rsidRDefault="00CF0A62" w:rsidP="00CA2236">
      <w:pPr>
        <w:pStyle w:val="ListParagraph"/>
        <w:numPr>
          <w:ilvl w:val="0"/>
          <w:numId w:val="4"/>
        </w:numPr>
        <w:rPr>
          <w:rFonts w:ascii="Georgia" w:hAnsi="Georgia" w:cs="Georgia"/>
          <w:bCs/>
          <w:sz w:val="24"/>
          <w:szCs w:val="24"/>
        </w:rPr>
      </w:pPr>
      <w:r w:rsidRPr="0081236D">
        <w:rPr>
          <w:rFonts w:ascii="Georgia" w:hAnsi="Georgia" w:cs="Georgia"/>
          <w:b/>
          <w:bCs/>
          <w:sz w:val="24"/>
          <w:szCs w:val="24"/>
        </w:rPr>
        <w:t>Old Business</w:t>
      </w:r>
      <w:r w:rsidR="00580F90" w:rsidRPr="0081236D">
        <w:rPr>
          <w:rFonts w:ascii="Georgia" w:hAnsi="Georgia" w:cs="Georgia"/>
          <w:bCs/>
          <w:sz w:val="24"/>
          <w:szCs w:val="24"/>
        </w:rPr>
        <w:t xml:space="preserve"> </w:t>
      </w:r>
    </w:p>
    <w:p w14:paraId="451C5C0C" w14:textId="77777777" w:rsidR="00072700" w:rsidRDefault="00072700" w:rsidP="00CA2236">
      <w:pPr>
        <w:pStyle w:val="ListParagraph"/>
        <w:numPr>
          <w:ilvl w:val="1"/>
          <w:numId w:val="4"/>
        </w:numPr>
        <w:rPr>
          <w:rFonts w:ascii="Georgia" w:hAnsi="Georgia" w:cs="Georgia"/>
          <w:bCs/>
          <w:sz w:val="24"/>
          <w:szCs w:val="24"/>
        </w:rPr>
      </w:pPr>
      <w:r>
        <w:rPr>
          <w:rFonts w:ascii="Georgia" w:hAnsi="Georgia" w:cs="Georgia"/>
          <w:bCs/>
          <w:sz w:val="24"/>
          <w:szCs w:val="24"/>
        </w:rPr>
        <w:t>ASG Senate Resolution No. 3- The Legislative Transparency Act of 2016</w:t>
      </w:r>
    </w:p>
    <w:p w14:paraId="6C04199D" w14:textId="77777777" w:rsidR="00072700" w:rsidRDefault="00072700" w:rsidP="00CA2236">
      <w:pPr>
        <w:pStyle w:val="ListParagraph"/>
        <w:numPr>
          <w:ilvl w:val="2"/>
          <w:numId w:val="4"/>
        </w:numPr>
        <w:rPr>
          <w:rFonts w:ascii="Georgia" w:hAnsi="Georgia" w:cs="Georgia"/>
          <w:bCs/>
          <w:sz w:val="24"/>
          <w:szCs w:val="24"/>
        </w:rPr>
      </w:pPr>
      <w:r>
        <w:rPr>
          <w:rFonts w:ascii="Georgia" w:hAnsi="Georgia" w:cs="Georgia"/>
          <w:bCs/>
          <w:sz w:val="24"/>
          <w:szCs w:val="24"/>
        </w:rPr>
        <w:t xml:space="preserve">Author(s): </w:t>
      </w:r>
      <w:r w:rsidRPr="002C2117">
        <w:rPr>
          <w:rFonts w:ascii="Georgia" w:hAnsi="Georgia" w:cs="Georgia"/>
          <w:bCs/>
          <w:sz w:val="24"/>
          <w:szCs w:val="24"/>
        </w:rPr>
        <w:t>Senator Jesse Kloss and Senator Ashley Goodwin</w:t>
      </w:r>
    </w:p>
    <w:p w14:paraId="74579365" w14:textId="77777777" w:rsidR="00CF3433" w:rsidRDefault="00072700" w:rsidP="00CF3433">
      <w:pPr>
        <w:pStyle w:val="ListParagraph"/>
        <w:numPr>
          <w:ilvl w:val="2"/>
          <w:numId w:val="4"/>
        </w:numPr>
        <w:rPr>
          <w:rFonts w:ascii="Georgia" w:hAnsi="Georgia" w:cs="Georgia"/>
          <w:bCs/>
          <w:sz w:val="24"/>
          <w:szCs w:val="24"/>
        </w:rPr>
      </w:pPr>
      <w:r>
        <w:rPr>
          <w:rFonts w:ascii="Georgia" w:hAnsi="Georgia" w:cs="Georgia"/>
          <w:bCs/>
          <w:sz w:val="24"/>
          <w:szCs w:val="24"/>
        </w:rPr>
        <w:t xml:space="preserve">Sponsor(s): </w:t>
      </w:r>
      <w:r w:rsidRPr="002C2117">
        <w:rPr>
          <w:rFonts w:ascii="Georgia" w:hAnsi="Georgia" w:cs="Georgia"/>
          <w:bCs/>
          <w:sz w:val="24"/>
          <w:szCs w:val="24"/>
        </w:rPr>
        <w:t>Senator Courtney Brooks, Senator Clay Smith, Senator Aaron Smiley, and Senator Trevor Villines, Chair of Senate Will Watkins</w:t>
      </w:r>
    </w:p>
    <w:p w14:paraId="5EBE712A" w14:textId="77777777" w:rsidR="00CF3433" w:rsidRPr="00CF3433" w:rsidRDefault="00CF3433" w:rsidP="00CF3433">
      <w:pPr>
        <w:pStyle w:val="ListParagraph"/>
        <w:numPr>
          <w:ilvl w:val="2"/>
          <w:numId w:val="4"/>
        </w:numPr>
        <w:ind w:left="2790" w:hanging="180"/>
        <w:rPr>
          <w:rFonts w:ascii="Georgia" w:hAnsi="Georgia" w:cs="Georgia"/>
          <w:bCs/>
          <w:sz w:val="24"/>
          <w:szCs w:val="24"/>
        </w:rPr>
      </w:pPr>
      <w:r w:rsidRPr="00CF3433">
        <w:rPr>
          <w:rFonts w:ascii="Georgia" w:hAnsi="Georgia" w:cs="Georgia"/>
          <w:bCs/>
          <w:sz w:val="24"/>
          <w:szCs w:val="24"/>
        </w:rPr>
        <w:t>Authorship: legislative clerk- send in legislation to website before senate so students can see it before senate and come in if they will. Will help communication between Senate and GSC.</w:t>
      </w:r>
    </w:p>
    <w:p w14:paraId="4B08529E" w14:textId="77777777" w:rsidR="00072700" w:rsidRDefault="00072700" w:rsidP="00CA2236">
      <w:pPr>
        <w:pStyle w:val="ListParagraph"/>
        <w:numPr>
          <w:ilvl w:val="1"/>
          <w:numId w:val="4"/>
        </w:numPr>
        <w:rPr>
          <w:rFonts w:ascii="Georgia" w:hAnsi="Georgia" w:cs="Georgia"/>
          <w:bCs/>
          <w:sz w:val="24"/>
          <w:szCs w:val="24"/>
        </w:rPr>
      </w:pPr>
      <w:r>
        <w:rPr>
          <w:rFonts w:ascii="Georgia" w:hAnsi="Georgia" w:cs="Georgia"/>
          <w:bCs/>
          <w:sz w:val="24"/>
          <w:szCs w:val="24"/>
        </w:rPr>
        <w:t xml:space="preserve">ASG Senate Resolution No. 4- </w:t>
      </w:r>
      <w:r w:rsidRPr="002C2117">
        <w:rPr>
          <w:rFonts w:ascii="Georgia" w:hAnsi="Georgia" w:cs="Georgia"/>
          <w:bCs/>
          <w:sz w:val="24"/>
          <w:szCs w:val="24"/>
        </w:rPr>
        <w:t>A Resolution to Support the Reexamination and Recommitment of Limiting Personal Electronic Use in Senate Meetings</w:t>
      </w:r>
    </w:p>
    <w:p w14:paraId="195642A1" w14:textId="77777777" w:rsidR="00072700" w:rsidRPr="002C2117" w:rsidRDefault="00072700" w:rsidP="00CA2236">
      <w:pPr>
        <w:pStyle w:val="ListParagraph"/>
        <w:numPr>
          <w:ilvl w:val="2"/>
          <w:numId w:val="4"/>
        </w:numPr>
        <w:rPr>
          <w:rFonts w:ascii="Georgia" w:hAnsi="Georgia" w:cs="Georgia"/>
          <w:bCs/>
          <w:sz w:val="24"/>
          <w:szCs w:val="24"/>
        </w:rPr>
      </w:pPr>
      <w:r w:rsidRPr="002C2117">
        <w:rPr>
          <w:rFonts w:ascii="Georgia" w:hAnsi="Georgia" w:cs="Georgia"/>
          <w:bCs/>
          <w:sz w:val="24"/>
          <w:szCs w:val="24"/>
        </w:rPr>
        <w:t>Author(s): Ashton Yarbrough and Hannah White</w:t>
      </w:r>
    </w:p>
    <w:p w14:paraId="1D46DC0E" w14:textId="77777777" w:rsidR="0081236D" w:rsidRDefault="00072700" w:rsidP="00CA2236">
      <w:pPr>
        <w:pStyle w:val="ListParagraph"/>
        <w:numPr>
          <w:ilvl w:val="2"/>
          <w:numId w:val="4"/>
        </w:numPr>
        <w:rPr>
          <w:rFonts w:ascii="Georgia" w:hAnsi="Georgia" w:cs="Georgia"/>
          <w:bCs/>
          <w:sz w:val="24"/>
          <w:szCs w:val="24"/>
        </w:rPr>
      </w:pPr>
      <w:r w:rsidRPr="002C2117">
        <w:rPr>
          <w:rFonts w:ascii="Georgia" w:hAnsi="Georgia" w:cs="Georgia"/>
          <w:bCs/>
          <w:sz w:val="24"/>
          <w:szCs w:val="24"/>
        </w:rPr>
        <w:t>Sponsor(s): Senator Barth Onyekwelu, Senator Clay Smith, Chair of Senate Will Watkins</w:t>
      </w:r>
    </w:p>
    <w:p w14:paraId="4274B617" w14:textId="77777777" w:rsidR="001C216B" w:rsidRDefault="001C216B" w:rsidP="001C216B">
      <w:pPr>
        <w:pStyle w:val="ListParagraph"/>
        <w:numPr>
          <w:ilvl w:val="2"/>
          <w:numId w:val="4"/>
        </w:numPr>
        <w:ind w:left="2790" w:hanging="180"/>
        <w:rPr>
          <w:rFonts w:ascii="Georgia" w:hAnsi="Georgia" w:cs="Georgia"/>
          <w:bCs/>
          <w:sz w:val="24"/>
          <w:szCs w:val="24"/>
        </w:rPr>
      </w:pPr>
      <w:r>
        <w:rPr>
          <w:rFonts w:ascii="Georgia" w:hAnsi="Georgia" w:cs="Georgia"/>
          <w:bCs/>
          <w:sz w:val="24"/>
          <w:szCs w:val="24"/>
        </w:rPr>
        <w:t xml:space="preserve">Authorship: In our standing rules there is a rule that states electronics should be used for ASG related activities. This resolution brings to light that we have already agreed to this- while we are at Senate we will be present. Barth already has the authority to remove someone from senate if they are on their phones. However, we are adults so that each person makes the decision individually. </w:t>
      </w:r>
    </w:p>
    <w:p w14:paraId="127A6241" w14:textId="77777777" w:rsidR="001C216B" w:rsidRDefault="001C216B" w:rsidP="001C216B">
      <w:pPr>
        <w:pStyle w:val="ListParagraph"/>
        <w:numPr>
          <w:ilvl w:val="2"/>
          <w:numId w:val="4"/>
        </w:numPr>
        <w:ind w:left="2790" w:hanging="180"/>
        <w:rPr>
          <w:rFonts w:ascii="Georgia" w:hAnsi="Georgia" w:cs="Georgia"/>
          <w:bCs/>
          <w:sz w:val="24"/>
          <w:szCs w:val="24"/>
        </w:rPr>
      </w:pPr>
      <w:r>
        <w:rPr>
          <w:rFonts w:ascii="Georgia" w:hAnsi="Georgia" w:cs="Georgia"/>
          <w:bCs/>
          <w:sz w:val="24"/>
          <w:szCs w:val="24"/>
        </w:rPr>
        <w:t xml:space="preserve">Debate in Favor: JP </w:t>
      </w:r>
      <w:proofErr w:type="spellStart"/>
      <w:r>
        <w:rPr>
          <w:rFonts w:ascii="Georgia" w:hAnsi="Georgia" w:cs="Georgia"/>
          <w:bCs/>
          <w:sz w:val="24"/>
          <w:szCs w:val="24"/>
        </w:rPr>
        <w:t>Gairhan</w:t>
      </w:r>
      <w:proofErr w:type="spellEnd"/>
      <w:r>
        <w:rPr>
          <w:rFonts w:ascii="Georgia" w:hAnsi="Georgia" w:cs="Georgia"/>
          <w:bCs/>
          <w:sz w:val="24"/>
          <w:szCs w:val="24"/>
        </w:rPr>
        <w:t xml:space="preserve">- ASG just got $25,000 and as Senators we should be here to do our job and not “just checking boxes.” This is </w:t>
      </w:r>
      <w:proofErr w:type="gramStart"/>
      <w:r>
        <w:rPr>
          <w:rFonts w:ascii="Georgia" w:hAnsi="Georgia" w:cs="Georgia"/>
          <w:bCs/>
          <w:sz w:val="24"/>
          <w:szCs w:val="24"/>
        </w:rPr>
        <w:t>us</w:t>
      </w:r>
      <w:proofErr w:type="gramEnd"/>
      <w:r>
        <w:rPr>
          <w:rFonts w:ascii="Georgia" w:hAnsi="Georgia" w:cs="Georgia"/>
          <w:bCs/>
          <w:sz w:val="24"/>
          <w:szCs w:val="24"/>
        </w:rPr>
        <w:t xml:space="preserve"> just restating that we need to be here and present. </w:t>
      </w:r>
    </w:p>
    <w:p w14:paraId="7C181F8B" w14:textId="77777777" w:rsidR="00714B1C" w:rsidRPr="00714B1C" w:rsidRDefault="00714B1C" w:rsidP="00CA2236">
      <w:pPr>
        <w:pStyle w:val="ListParagraph"/>
        <w:numPr>
          <w:ilvl w:val="1"/>
          <w:numId w:val="4"/>
        </w:numPr>
        <w:rPr>
          <w:rFonts w:ascii="Georgia" w:hAnsi="Georgia" w:cs="Georgia"/>
          <w:bCs/>
          <w:sz w:val="24"/>
          <w:szCs w:val="24"/>
        </w:rPr>
      </w:pPr>
      <w:r w:rsidRPr="00714B1C">
        <w:rPr>
          <w:rFonts w:ascii="Georgia" w:hAnsi="Georgia" w:cs="Georgia"/>
          <w:bCs/>
          <w:sz w:val="24"/>
          <w:szCs w:val="24"/>
        </w:rPr>
        <w:t>ASG Joint Resolution No. 3</w:t>
      </w:r>
      <w:r>
        <w:rPr>
          <w:rFonts w:ascii="Georgia" w:hAnsi="Georgia" w:cs="Georgia"/>
          <w:bCs/>
          <w:sz w:val="24"/>
          <w:szCs w:val="24"/>
        </w:rPr>
        <w:t xml:space="preserve">- </w:t>
      </w:r>
      <w:r w:rsidRPr="00714B1C">
        <w:rPr>
          <w:rFonts w:ascii="Georgia" w:hAnsi="Georgia" w:cs="Georgia"/>
          <w:bCs/>
          <w:sz w:val="24"/>
          <w:szCs w:val="24"/>
        </w:rPr>
        <w:t>A Joint Resolution Supporting the Investigation, Implementation, and Creation of Open Educational Resources at the University of Arkansas</w:t>
      </w:r>
      <w:r>
        <w:rPr>
          <w:rFonts w:ascii="Georgia" w:hAnsi="Georgia" w:cs="Georgia"/>
          <w:bCs/>
          <w:sz w:val="24"/>
          <w:szCs w:val="24"/>
        </w:rPr>
        <w:t xml:space="preserve"> (</w:t>
      </w:r>
      <w:r>
        <w:rPr>
          <w:rFonts w:ascii="Georgia" w:hAnsi="Georgia" w:cs="Georgia"/>
          <w:bCs/>
          <w:i/>
          <w:sz w:val="24"/>
          <w:szCs w:val="24"/>
        </w:rPr>
        <w:t xml:space="preserve">vote on changes from GSC) </w:t>
      </w:r>
    </w:p>
    <w:p w14:paraId="447EFFB9" w14:textId="77777777" w:rsidR="00714B1C" w:rsidRPr="00714B1C" w:rsidRDefault="00714B1C" w:rsidP="00A17F20">
      <w:pPr>
        <w:pStyle w:val="ListParagraph"/>
        <w:numPr>
          <w:ilvl w:val="2"/>
          <w:numId w:val="4"/>
        </w:numPr>
        <w:tabs>
          <w:tab w:val="left" w:pos="1710"/>
        </w:tabs>
        <w:ind w:left="2610" w:firstLine="0"/>
        <w:rPr>
          <w:rFonts w:ascii="Georgia" w:hAnsi="Georgia" w:cs="Georgia"/>
          <w:bCs/>
          <w:sz w:val="24"/>
          <w:szCs w:val="24"/>
        </w:rPr>
      </w:pPr>
      <w:r w:rsidRPr="00714B1C">
        <w:rPr>
          <w:rFonts w:ascii="Georgia" w:hAnsi="Georgia" w:cs="Georgia"/>
          <w:bCs/>
          <w:sz w:val="24"/>
          <w:szCs w:val="24"/>
        </w:rPr>
        <w:t>Author(s): Treasurer Shelby Cormack, Senator Spencer Bone</w:t>
      </w:r>
    </w:p>
    <w:p w14:paraId="57252928" w14:textId="77777777" w:rsidR="00714B1C" w:rsidRDefault="00714B1C" w:rsidP="00A17F20">
      <w:pPr>
        <w:pStyle w:val="ListParagraph"/>
        <w:numPr>
          <w:ilvl w:val="2"/>
          <w:numId w:val="4"/>
        </w:numPr>
        <w:ind w:left="2880" w:hanging="270"/>
        <w:rPr>
          <w:rFonts w:ascii="Georgia" w:hAnsi="Georgia" w:cs="Georgia"/>
          <w:bCs/>
          <w:sz w:val="24"/>
          <w:szCs w:val="24"/>
        </w:rPr>
      </w:pPr>
      <w:r w:rsidRPr="00714B1C">
        <w:rPr>
          <w:rFonts w:ascii="Georgia" w:hAnsi="Georgia" w:cs="Georgia"/>
          <w:bCs/>
          <w:sz w:val="24"/>
          <w:szCs w:val="24"/>
        </w:rPr>
        <w:t xml:space="preserve">Sponsor(s): President Connor Flocks, Directors of Academics Jacob </w:t>
      </w:r>
      <w:proofErr w:type="spellStart"/>
      <w:r w:rsidRPr="00714B1C">
        <w:rPr>
          <w:rFonts w:ascii="Georgia" w:hAnsi="Georgia" w:cs="Georgia"/>
          <w:bCs/>
          <w:sz w:val="24"/>
          <w:szCs w:val="24"/>
        </w:rPr>
        <w:t>Stansell</w:t>
      </w:r>
      <w:proofErr w:type="spellEnd"/>
      <w:r w:rsidRPr="00714B1C">
        <w:rPr>
          <w:rFonts w:ascii="Georgia" w:hAnsi="Georgia" w:cs="Georgia"/>
          <w:bCs/>
          <w:sz w:val="24"/>
          <w:szCs w:val="24"/>
        </w:rPr>
        <w:t xml:space="preserve"> and Katie Hicks, Academics Chair Courtney Brooks, GSC Speaker Scout Johnson, Senator Ben </w:t>
      </w:r>
      <w:proofErr w:type="spellStart"/>
      <w:r w:rsidRPr="00714B1C">
        <w:rPr>
          <w:rFonts w:ascii="Georgia" w:hAnsi="Georgia" w:cs="Georgia"/>
          <w:bCs/>
          <w:sz w:val="24"/>
          <w:szCs w:val="24"/>
        </w:rPr>
        <w:t>Blaske</w:t>
      </w:r>
      <w:proofErr w:type="spellEnd"/>
    </w:p>
    <w:p w14:paraId="47A8D246" w14:textId="77777777" w:rsidR="001C216B" w:rsidRPr="004B0850" w:rsidRDefault="001C216B" w:rsidP="00A17F20">
      <w:pPr>
        <w:pStyle w:val="ListParagraph"/>
        <w:numPr>
          <w:ilvl w:val="2"/>
          <w:numId w:val="4"/>
        </w:numPr>
        <w:ind w:left="2790" w:hanging="180"/>
        <w:rPr>
          <w:rFonts w:ascii="Georgia" w:hAnsi="Georgia" w:cs="Georgia"/>
          <w:bCs/>
          <w:sz w:val="24"/>
          <w:szCs w:val="24"/>
        </w:rPr>
      </w:pPr>
      <w:r>
        <w:rPr>
          <w:rFonts w:ascii="Georgia" w:hAnsi="Georgia" w:cs="Georgia"/>
          <w:bCs/>
          <w:sz w:val="24"/>
          <w:szCs w:val="24"/>
        </w:rPr>
        <w:lastRenderedPageBreak/>
        <w:t xml:space="preserve">Authorship: GSC has already seen this. This is just stating that we will research and look into this. Working with library staff. End goal- Student Body Senate will allocate an award to professors who actively use online notes and books. </w:t>
      </w:r>
    </w:p>
    <w:p w14:paraId="3297B31A" w14:textId="77777777" w:rsidR="0081236D" w:rsidRPr="00072700" w:rsidRDefault="002C2117" w:rsidP="00CA2236">
      <w:pPr>
        <w:pStyle w:val="ListParagraph"/>
        <w:numPr>
          <w:ilvl w:val="0"/>
          <w:numId w:val="4"/>
        </w:numPr>
        <w:rPr>
          <w:rFonts w:ascii="Georgia" w:hAnsi="Georgia" w:cs="Georgia"/>
          <w:bCs/>
          <w:sz w:val="24"/>
          <w:szCs w:val="24"/>
        </w:rPr>
      </w:pPr>
      <w:r>
        <w:rPr>
          <w:rFonts w:ascii="Georgia" w:hAnsi="Georgia" w:cs="Georgia"/>
          <w:b/>
          <w:bCs/>
          <w:sz w:val="24"/>
          <w:szCs w:val="24"/>
        </w:rPr>
        <w:t>New Business</w:t>
      </w:r>
    </w:p>
    <w:p w14:paraId="00BEC6F6" w14:textId="77777777" w:rsidR="00072700" w:rsidRPr="00072700" w:rsidRDefault="00072700" w:rsidP="00CA2236">
      <w:pPr>
        <w:pStyle w:val="ListParagraph"/>
        <w:numPr>
          <w:ilvl w:val="1"/>
          <w:numId w:val="4"/>
        </w:numPr>
        <w:rPr>
          <w:rFonts w:ascii="Georgia" w:hAnsi="Georgia" w:cs="Georgia"/>
          <w:bCs/>
          <w:sz w:val="24"/>
          <w:szCs w:val="24"/>
        </w:rPr>
      </w:pPr>
      <w:r w:rsidRPr="00072700">
        <w:rPr>
          <w:rFonts w:ascii="Georgia" w:hAnsi="Georgia" w:cs="Georgia"/>
          <w:bCs/>
          <w:sz w:val="24"/>
          <w:szCs w:val="24"/>
        </w:rPr>
        <w:t>ASG Senate Bill No. 3</w:t>
      </w:r>
      <w:r>
        <w:rPr>
          <w:rFonts w:ascii="Georgia" w:hAnsi="Georgia" w:cs="Georgia"/>
          <w:bCs/>
          <w:sz w:val="24"/>
          <w:szCs w:val="24"/>
        </w:rPr>
        <w:t>- The Old Main Oath Initiative Funding Bill of 2016</w:t>
      </w:r>
    </w:p>
    <w:p w14:paraId="31E38F07" w14:textId="77777777" w:rsidR="00072700" w:rsidRPr="00072700" w:rsidRDefault="00072700" w:rsidP="000B1205">
      <w:pPr>
        <w:pStyle w:val="ListParagraph"/>
        <w:numPr>
          <w:ilvl w:val="2"/>
          <w:numId w:val="4"/>
        </w:numPr>
        <w:rPr>
          <w:rFonts w:ascii="Georgia" w:hAnsi="Georgia" w:cs="Georgia"/>
          <w:bCs/>
          <w:sz w:val="24"/>
          <w:szCs w:val="24"/>
        </w:rPr>
      </w:pPr>
      <w:r w:rsidRPr="00072700">
        <w:rPr>
          <w:rFonts w:ascii="Georgia" w:hAnsi="Georgia" w:cs="Georgia"/>
          <w:bCs/>
          <w:sz w:val="24"/>
          <w:szCs w:val="24"/>
        </w:rPr>
        <w:t xml:space="preserve">Author(s): ASG Director of Academics Katie Hicks, ASG Director of Academics Jacob </w:t>
      </w:r>
      <w:proofErr w:type="spellStart"/>
      <w:r w:rsidRPr="00072700">
        <w:rPr>
          <w:rFonts w:ascii="Georgia" w:hAnsi="Georgia" w:cs="Georgia"/>
          <w:bCs/>
          <w:sz w:val="24"/>
          <w:szCs w:val="24"/>
        </w:rPr>
        <w:t>Stansell</w:t>
      </w:r>
      <w:proofErr w:type="spellEnd"/>
    </w:p>
    <w:p w14:paraId="01F2DA36" w14:textId="77777777" w:rsidR="00072700" w:rsidRDefault="00072700" w:rsidP="00CA2236">
      <w:pPr>
        <w:pStyle w:val="ListParagraph"/>
        <w:numPr>
          <w:ilvl w:val="2"/>
          <w:numId w:val="4"/>
        </w:numPr>
        <w:rPr>
          <w:rFonts w:ascii="Georgia" w:hAnsi="Georgia" w:cs="Georgia"/>
          <w:bCs/>
          <w:sz w:val="24"/>
          <w:szCs w:val="24"/>
        </w:rPr>
      </w:pPr>
      <w:r w:rsidRPr="00072700">
        <w:rPr>
          <w:rFonts w:ascii="Georgia" w:hAnsi="Georgia" w:cs="Georgia"/>
          <w:bCs/>
          <w:sz w:val="24"/>
          <w:szCs w:val="24"/>
        </w:rPr>
        <w:t xml:space="preserve">Sponsor(s): ASG Academic Chair Courtney Brooks, ASG Campus Life Chair Drew Dorsey, ASG Engineering Caucus Chair Parker Fitzgerald, ASG Fulbright Caucus Chair J.P. </w:t>
      </w:r>
      <w:proofErr w:type="spellStart"/>
      <w:r w:rsidRPr="00072700">
        <w:rPr>
          <w:rFonts w:ascii="Georgia" w:hAnsi="Georgia" w:cs="Georgia"/>
          <w:bCs/>
          <w:sz w:val="24"/>
          <w:szCs w:val="24"/>
        </w:rPr>
        <w:t>Gairhan</w:t>
      </w:r>
      <w:proofErr w:type="spellEnd"/>
    </w:p>
    <w:p w14:paraId="749DD26F" w14:textId="74CF5E27" w:rsidR="00A17F20" w:rsidRPr="002C2117" w:rsidRDefault="00A17F20" w:rsidP="000B1205">
      <w:pPr>
        <w:pStyle w:val="ListParagraph"/>
        <w:numPr>
          <w:ilvl w:val="2"/>
          <w:numId w:val="4"/>
        </w:numPr>
        <w:tabs>
          <w:tab w:val="left" w:pos="2610"/>
        </w:tabs>
        <w:ind w:left="2610" w:firstLine="0"/>
        <w:rPr>
          <w:rFonts w:ascii="Georgia" w:hAnsi="Georgia" w:cs="Georgia"/>
          <w:bCs/>
          <w:sz w:val="24"/>
          <w:szCs w:val="24"/>
        </w:rPr>
      </w:pPr>
      <w:r>
        <w:rPr>
          <w:rFonts w:ascii="Georgia" w:hAnsi="Georgia" w:cs="Georgia"/>
          <w:bCs/>
          <w:sz w:val="24"/>
          <w:szCs w:val="24"/>
        </w:rPr>
        <w:t>Authorship: Commitment to integrity. Our goal is 15% of student body to sign it. Show that all students are committed. Right now, t</w:t>
      </w:r>
      <w:bookmarkStart w:id="0" w:name="_GoBack"/>
      <w:bookmarkEnd w:id="0"/>
      <w:r>
        <w:rPr>
          <w:rFonts w:ascii="Georgia" w:hAnsi="Georgia" w:cs="Georgia"/>
          <w:bCs/>
          <w:sz w:val="24"/>
          <w:szCs w:val="24"/>
        </w:rPr>
        <w:t>here are very few signatures. It will have its own week- maybe right after Christmas break. Make incentives to get people to sign the bill. Hoping for</w:t>
      </w:r>
      <w:r w:rsidR="000B1205">
        <w:rPr>
          <w:rFonts w:ascii="Georgia" w:hAnsi="Georgia" w:cs="Georgia"/>
          <w:bCs/>
          <w:sz w:val="24"/>
          <w:szCs w:val="24"/>
        </w:rPr>
        <w:t xml:space="preserve"> $500 donated from senate as an incentive to get people to sign the Oath. The $500 will be used for a University of Arkansas Book Store as a first place price. Students’ name will be put into a drawing to win the prize. </w:t>
      </w:r>
    </w:p>
    <w:p w14:paraId="5CAA005A" w14:textId="77777777" w:rsidR="002C2117" w:rsidRPr="00072700" w:rsidRDefault="002C2117" w:rsidP="00CA2236">
      <w:pPr>
        <w:pStyle w:val="ListParagraph"/>
        <w:numPr>
          <w:ilvl w:val="0"/>
          <w:numId w:val="4"/>
        </w:numPr>
        <w:rPr>
          <w:rFonts w:ascii="Georgia" w:hAnsi="Georgia" w:cs="Georgia"/>
          <w:b/>
          <w:bCs/>
          <w:sz w:val="24"/>
          <w:szCs w:val="24"/>
        </w:rPr>
      </w:pPr>
      <w:r w:rsidRPr="00072700">
        <w:rPr>
          <w:rFonts w:ascii="Georgia" w:hAnsi="Georgia" w:cs="Georgia"/>
          <w:b/>
          <w:bCs/>
          <w:sz w:val="24"/>
          <w:szCs w:val="24"/>
        </w:rPr>
        <w:t xml:space="preserve">Announcements  </w:t>
      </w:r>
    </w:p>
    <w:p w14:paraId="00DC5DC5" w14:textId="77777777" w:rsidR="002C2117" w:rsidRPr="00072700" w:rsidRDefault="002C2117" w:rsidP="00CA2236">
      <w:pPr>
        <w:pStyle w:val="ListParagraph"/>
        <w:numPr>
          <w:ilvl w:val="0"/>
          <w:numId w:val="4"/>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4203"/>
    <w:multiLevelType w:val="hybridMultilevel"/>
    <w:tmpl w:val="77241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B9016E"/>
    <w:multiLevelType w:val="hybridMultilevel"/>
    <w:tmpl w:val="16A6282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22C60B5"/>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96"/>
    <w:rsid w:val="00033F57"/>
    <w:rsid w:val="00072700"/>
    <w:rsid w:val="000A0124"/>
    <w:rsid w:val="000B1205"/>
    <w:rsid w:val="00181DEF"/>
    <w:rsid w:val="00182EA0"/>
    <w:rsid w:val="001A5203"/>
    <w:rsid w:val="001C216B"/>
    <w:rsid w:val="001E7468"/>
    <w:rsid w:val="002313DA"/>
    <w:rsid w:val="00256530"/>
    <w:rsid w:val="00277661"/>
    <w:rsid w:val="002B63F4"/>
    <w:rsid w:val="002C2117"/>
    <w:rsid w:val="002F1296"/>
    <w:rsid w:val="003B7C29"/>
    <w:rsid w:val="003F5500"/>
    <w:rsid w:val="004138BE"/>
    <w:rsid w:val="004333FE"/>
    <w:rsid w:val="004B0850"/>
    <w:rsid w:val="004B5B78"/>
    <w:rsid w:val="004B6587"/>
    <w:rsid w:val="004F4A75"/>
    <w:rsid w:val="00514B9B"/>
    <w:rsid w:val="005552CC"/>
    <w:rsid w:val="00580F90"/>
    <w:rsid w:val="006076AB"/>
    <w:rsid w:val="00631F4D"/>
    <w:rsid w:val="006869E9"/>
    <w:rsid w:val="00714B1C"/>
    <w:rsid w:val="0073138F"/>
    <w:rsid w:val="00787B8C"/>
    <w:rsid w:val="007C75EE"/>
    <w:rsid w:val="007E60CB"/>
    <w:rsid w:val="0081236D"/>
    <w:rsid w:val="00817FA1"/>
    <w:rsid w:val="00877147"/>
    <w:rsid w:val="008E16BD"/>
    <w:rsid w:val="008E37E0"/>
    <w:rsid w:val="0092155B"/>
    <w:rsid w:val="00986D1C"/>
    <w:rsid w:val="009F5CE5"/>
    <w:rsid w:val="00A17F20"/>
    <w:rsid w:val="00B414C6"/>
    <w:rsid w:val="00B45E42"/>
    <w:rsid w:val="00B918FE"/>
    <w:rsid w:val="00B97563"/>
    <w:rsid w:val="00BD0A89"/>
    <w:rsid w:val="00C91423"/>
    <w:rsid w:val="00CA2236"/>
    <w:rsid w:val="00CF0A62"/>
    <w:rsid w:val="00CF3433"/>
    <w:rsid w:val="00D05408"/>
    <w:rsid w:val="00D179B6"/>
    <w:rsid w:val="00D266BD"/>
    <w:rsid w:val="00DC09DB"/>
    <w:rsid w:val="00DF2D9A"/>
    <w:rsid w:val="00E37A21"/>
    <w:rsid w:val="00EB3C1A"/>
    <w:rsid w:val="00ED2C35"/>
    <w:rsid w:val="00F3156A"/>
    <w:rsid w:val="00F86940"/>
    <w:rsid w:val="00FD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E0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Scottie Taylor</cp:lastModifiedBy>
  <cp:revision>2</cp:revision>
  <dcterms:created xsi:type="dcterms:W3CDTF">2016-11-09T00:32:00Z</dcterms:created>
  <dcterms:modified xsi:type="dcterms:W3CDTF">2016-11-09T00:32:00Z</dcterms:modified>
</cp:coreProperties>
</file>