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6D0108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 xml:space="preserve">September </w:t>
      </w:r>
      <w:r w:rsidR="009C2404">
        <w:rPr>
          <w:rFonts w:cs="Georgia"/>
          <w:sz w:val="24"/>
          <w:szCs w:val="24"/>
        </w:rPr>
        <w:t>29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9C2404" w:rsidRPr="009C2404" w:rsidRDefault="009C2404" w:rsidP="009C2404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C2404">
        <w:rPr>
          <w:rFonts w:ascii="Georgia" w:hAnsi="Georgia" w:cs="Georgia"/>
          <w:bCs/>
          <w:sz w:val="24"/>
          <w:szCs w:val="24"/>
        </w:rPr>
        <w:t>University Committee Appointments</w:t>
      </w:r>
    </w:p>
    <w:p w:rsidR="009C2404" w:rsidRPr="009C2404" w:rsidRDefault="009C2404" w:rsidP="009C2404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C2404">
        <w:rPr>
          <w:rFonts w:ascii="Georgia" w:hAnsi="Georgia" w:cs="Georgia"/>
          <w:bCs/>
          <w:sz w:val="24"/>
          <w:szCs w:val="24"/>
        </w:rPr>
        <w:t>Authored by Vice President Morgan Farmer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9C2404" w:rsidRPr="009C2404" w:rsidRDefault="009C2404" w:rsidP="009C2404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C2404">
        <w:rPr>
          <w:rFonts w:ascii="Georgia" w:hAnsi="Georgia" w:cs="Georgia"/>
          <w:bCs/>
          <w:sz w:val="24"/>
          <w:szCs w:val="24"/>
        </w:rPr>
        <w:t>ASG Senate Bill No. 1 – The Chancellor’s Ball Funding Act of 2015</w:t>
      </w:r>
    </w:p>
    <w:p w:rsidR="009C2404" w:rsidRPr="009C2404" w:rsidRDefault="009C2404" w:rsidP="009C2404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C2404">
        <w:rPr>
          <w:rFonts w:ascii="Georgia" w:hAnsi="Georgia" w:cs="Georgia"/>
          <w:bCs/>
          <w:sz w:val="24"/>
          <w:szCs w:val="24"/>
        </w:rPr>
        <w:t>Authored by Senator Kyte</w:t>
      </w:r>
    </w:p>
    <w:p w:rsidR="009C2404" w:rsidRPr="009C2404" w:rsidRDefault="009C2404" w:rsidP="009C2404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C2404">
        <w:rPr>
          <w:rFonts w:ascii="Georgia" w:hAnsi="Georgia" w:cs="Georgia"/>
          <w:bCs/>
          <w:sz w:val="24"/>
          <w:szCs w:val="24"/>
        </w:rPr>
        <w:t>Sponsored by Senator Lantefield, Senator Fitzgerald, Senator Hicks, Vice President Farmer</w:t>
      </w:r>
      <w:bookmarkStart w:id="0" w:name="_GoBack"/>
      <w:bookmarkEnd w:id="0"/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2404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2</cp:revision>
  <cp:lastPrinted>2013-09-10T21:14:00Z</cp:lastPrinted>
  <dcterms:created xsi:type="dcterms:W3CDTF">2015-09-23T17:58:00Z</dcterms:created>
  <dcterms:modified xsi:type="dcterms:W3CDTF">2015-09-23T17:58:00Z</dcterms:modified>
</cp:coreProperties>
</file>