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3427" w:rsidRDefault="007125FB">
      <w:pPr>
        <w:pStyle w:val="normal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3427" w:rsidRDefault="007125FB">
      <w:pPr>
        <w:pStyle w:val="normal0"/>
        <w:jc w:val="right"/>
      </w:pPr>
      <w:r>
        <w:rPr>
          <w:sz w:val="24"/>
          <w:szCs w:val="24"/>
        </w:rPr>
        <w:t>Senate Agenda</w:t>
      </w:r>
    </w:p>
    <w:p w:rsidR="00BD3427" w:rsidRDefault="007125FB">
      <w:pPr>
        <w:pStyle w:val="normal0"/>
        <w:jc w:val="right"/>
      </w:pPr>
      <w:r>
        <w:rPr>
          <w:sz w:val="24"/>
          <w:szCs w:val="24"/>
        </w:rPr>
        <w:t>September 29, 2015</w:t>
      </w:r>
    </w:p>
    <w:p w:rsidR="00BD3427" w:rsidRDefault="007125FB">
      <w:pPr>
        <w:pStyle w:val="normal0"/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BD3427" w:rsidRDefault="007125FB">
      <w:pPr>
        <w:pStyle w:val="normal0"/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BD3427" w:rsidRDefault="007125FB">
      <w:pPr>
        <w:pStyle w:val="normal0"/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BD3427" w:rsidRDefault="007125FB">
      <w:pPr>
        <w:pStyle w:val="normal0"/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BD3427" w:rsidRDefault="007125FB">
      <w:pPr>
        <w:pStyle w:val="normal0"/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BD3427" w:rsidRDefault="007125FB">
      <w:pPr>
        <w:pStyle w:val="normal0"/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BD3427" w:rsidRDefault="007125FB">
      <w:pPr>
        <w:pStyle w:val="normal0"/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BD3427" w:rsidRDefault="007125FB">
      <w:pPr>
        <w:pStyle w:val="normal0"/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ASG is sponsoring Writing on The Wall, Friday at 11am ceremony breaking down of the wall. </w:t>
      </w:r>
    </w:p>
    <w:p w:rsidR="00BD3427" w:rsidRDefault="007125FB">
      <w:pPr>
        <w:pStyle w:val="normal0"/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Graduate Assistant’s Report, Jamie </w:t>
      </w:r>
      <w:proofErr w:type="spellStart"/>
      <w:r>
        <w:rPr>
          <w:sz w:val="24"/>
          <w:szCs w:val="24"/>
        </w:rPr>
        <w:t>Wangler</w:t>
      </w:r>
      <w:proofErr w:type="spellEnd"/>
    </w:p>
    <w:p w:rsidR="00BD3427" w:rsidRDefault="007125FB">
      <w:pPr>
        <w:pStyle w:val="normal0"/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BD3427" w:rsidRDefault="007125FB">
      <w:pPr>
        <w:pStyle w:val="normal0"/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BD3427" w:rsidRDefault="007125FB">
      <w:pPr>
        <w:pStyle w:val="normal0"/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BD3427" w:rsidRDefault="007125FB">
      <w:pPr>
        <w:pStyle w:val="normal0"/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Secretary’s Report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BD3427" w:rsidRDefault="007125FB">
      <w:pPr>
        <w:pStyle w:val="normal0"/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BD3427" w:rsidRDefault="007125FB">
      <w:pPr>
        <w:pStyle w:val="normal0"/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BD3427" w:rsidRDefault="007125FB">
      <w:pPr>
        <w:pStyle w:val="normal0"/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First RED talk was last week</w:t>
      </w:r>
    </w:p>
    <w:p w:rsidR="00BD3427" w:rsidRDefault="007125FB">
      <w:pPr>
        <w:pStyle w:val="normal0"/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Reach out to cabinet about legislation </w:t>
      </w:r>
    </w:p>
    <w:p w:rsidR="00BD3427" w:rsidRDefault="007125FB">
      <w:pPr>
        <w:pStyle w:val="normal0"/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BD3427" w:rsidRDefault="007125FB">
      <w:pPr>
        <w:pStyle w:val="normal0"/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Apply to be an FLF mentor, applications are open and close Sep. 30 at noon</w:t>
      </w:r>
    </w:p>
    <w:p w:rsidR="00BD3427" w:rsidRDefault="007125FB">
      <w:pPr>
        <w:pStyle w:val="normal0"/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BD3427" w:rsidRDefault="007125FB">
      <w:pPr>
        <w:pStyle w:val="normal0"/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BD3427" w:rsidRDefault="007125FB">
      <w:pPr>
        <w:pStyle w:val="normal0"/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BD3427" w:rsidRDefault="007125FB">
      <w:pPr>
        <w:pStyle w:val="normal0"/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University Committee Appointments</w:t>
      </w:r>
    </w:p>
    <w:p w:rsidR="00BD3427" w:rsidRDefault="007125FB">
      <w:pPr>
        <w:pStyle w:val="normal0"/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Authored by Vice President Morgan Farmer</w:t>
      </w:r>
    </w:p>
    <w:p w:rsidR="00BD3427" w:rsidRDefault="007125FB">
      <w:pPr>
        <w:pStyle w:val="normal0"/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Appointments confirmed </w:t>
      </w:r>
    </w:p>
    <w:p w:rsidR="00BD3427" w:rsidRDefault="007125FB">
      <w:pPr>
        <w:pStyle w:val="normal0"/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BD3427" w:rsidRDefault="007125FB">
      <w:pPr>
        <w:pStyle w:val="normal0"/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Senate Bill No. 1 – The Chancellor’s Ball Funding Act of 2015</w:t>
      </w:r>
    </w:p>
    <w:p w:rsidR="00BD3427" w:rsidRDefault="007125FB">
      <w:pPr>
        <w:pStyle w:val="normal0"/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</w:t>
      </w:r>
      <w:r>
        <w:rPr>
          <w:sz w:val="24"/>
          <w:szCs w:val="24"/>
        </w:rPr>
        <w:t xml:space="preserve">thored by Senator </w:t>
      </w:r>
      <w:proofErr w:type="spellStart"/>
      <w:r>
        <w:rPr>
          <w:sz w:val="24"/>
          <w:szCs w:val="24"/>
        </w:rPr>
        <w:t>Kyte</w:t>
      </w:r>
      <w:proofErr w:type="spellEnd"/>
    </w:p>
    <w:p w:rsidR="00BD3427" w:rsidRDefault="007125FB">
      <w:pPr>
        <w:pStyle w:val="normal0"/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Money will be used to sponsor the Chancellor’s Ball, 2,000 will come from senate sponsorship money. </w:t>
      </w:r>
    </w:p>
    <w:p w:rsidR="00BD3427" w:rsidRDefault="007125FB">
      <w:pPr>
        <w:pStyle w:val="normal0"/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Moved to Second Reading</w:t>
      </w:r>
    </w:p>
    <w:p w:rsidR="00BD3427" w:rsidRDefault="007125FB">
      <w:pPr>
        <w:pStyle w:val="normal0"/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Bill passes</w:t>
      </w:r>
    </w:p>
    <w:p w:rsidR="00BD3427" w:rsidRDefault="007125FB">
      <w:pPr>
        <w:pStyle w:val="normal0"/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bookmarkStart w:id="1" w:name="h.gjdgxs" w:colFirst="0" w:colLast="0"/>
      <w:bookmarkEnd w:id="1"/>
      <w:r>
        <w:rPr>
          <w:sz w:val="24"/>
          <w:szCs w:val="24"/>
        </w:rPr>
        <w:t xml:space="preserve">Sponsored by Senator </w:t>
      </w:r>
      <w:proofErr w:type="spellStart"/>
      <w:r>
        <w:rPr>
          <w:sz w:val="24"/>
          <w:szCs w:val="24"/>
        </w:rPr>
        <w:t>Lantefield</w:t>
      </w:r>
      <w:proofErr w:type="spellEnd"/>
      <w:r>
        <w:rPr>
          <w:sz w:val="24"/>
          <w:szCs w:val="24"/>
        </w:rPr>
        <w:t>, Senator Fitzgerald, Senator Hicks, Vice President Farmer</w:t>
      </w:r>
    </w:p>
    <w:p w:rsidR="00BD3427" w:rsidRDefault="007125FB">
      <w:pPr>
        <w:pStyle w:val="normal0"/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Announ</w:t>
      </w:r>
      <w:r>
        <w:rPr>
          <w:b/>
          <w:sz w:val="24"/>
          <w:szCs w:val="24"/>
        </w:rPr>
        <w:t>cements</w:t>
      </w:r>
      <w:r>
        <w:rPr>
          <w:b/>
          <w:sz w:val="24"/>
          <w:szCs w:val="24"/>
        </w:rPr>
        <w:t xml:space="preserve"> </w:t>
      </w:r>
    </w:p>
    <w:p w:rsidR="00BD3427" w:rsidRDefault="007125FB">
      <w:pPr>
        <w:pStyle w:val="normal0"/>
        <w:numPr>
          <w:ilvl w:val="1"/>
          <w:numId w:val="1"/>
        </w:numPr>
        <w:spacing w:line="276" w:lineRule="auto"/>
        <w:ind w:hanging="360"/>
        <w:rPr>
          <w:b/>
          <w:sz w:val="24"/>
          <w:szCs w:val="24"/>
        </w:rPr>
      </w:pPr>
      <w:r>
        <w:rPr>
          <w:sz w:val="24"/>
          <w:szCs w:val="24"/>
        </w:rPr>
        <w:t xml:space="preserve">We are able to write bills outside of our caucus </w:t>
      </w:r>
      <w:r>
        <w:rPr>
          <w:b/>
          <w:sz w:val="24"/>
          <w:szCs w:val="24"/>
        </w:rPr>
        <w:t xml:space="preserve">  </w:t>
      </w:r>
    </w:p>
    <w:p w:rsidR="00BD3427" w:rsidRDefault="007125FB">
      <w:pPr>
        <w:pStyle w:val="normal0"/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Adjournment</w:t>
      </w:r>
    </w:p>
    <w:p w:rsidR="00BD3427" w:rsidRDefault="00BD3427">
      <w:pPr>
        <w:pStyle w:val="normal0"/>
        <w:spacing w:after="200" w:line="276" w:lineRule="auto"/>
      </w:pPr>
    </w:p>
    <w:p w:rsidR="00BD3427" w:rsidRDefault="00BD3427">
      <w:pPr>
        <w:pStyle w:val="normal0"/>
      </w:pPr>
    </w:p>
    <w:sectPr w:rsidR="00BD34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322B"/>
    <w:multiLevelType w:val="multilevel"/>
    <w:tmpl w:val="D61EEE7E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3427"/>
    <w:rsid w:val="007125FB"/>
    <w:rsid w:val="00B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Macintosh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 Motley</cp:lastModifiedBy>
  <cp:revision>2</cp:revision>
  <dcterms:created xsi:type="dcterms:W3CDTF">2015-10-02T14:54:00Z</dcterms:created>
  <dcterms:modified xsi:type="dcterms:W3CDTF">2015-10-02T14:54:00Z</dcterms:modified>
</cp:coreProperties>
</file>