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0D1C" w:rsidRDefault="005F32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D1C" w:rsidRDefault="005F321F">
      <w:pPr>
        <w:jc w:val="right"/>
      </w:pPr>
      <w:r>
        <w:rPr>
          <w:sz w:val="24"/>
          <w:szCs w:val="24"/>
        </w:rPr>
        <w:t>Senate Agenda</w:t>
      </w:r>
    </w:p>
    <w:p w:rsidR="00A60D1C" w:rsidRDefault="005F321F">
      <w:pPr>
        <w:jc w:val="right"/>
      </w:pPr>
      <w:r>
        <w:rPr>
          <w:sz w:val="24"/>
          <w:szCs w:val="24"/>
        </w:rPr>
        <w:t>November 24, 2015</w:t>
      </w:r>
    </w:p>
    <w:p w:rsidR="00A60D1C" w:rsidRDefault="005F321F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A60D1C" w:rsidRDefault="005F321F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Finish your semester strong and come to senate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RSVP for holiday party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December 1st is state of student address 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December 8th from 7 to 9 i</w:t>
      </w:r>
      <w:r>
        <w:rPr>
          <w:sz w:val="24"/>
          <w:szCs w:val="24"/>
        </w:rPr>
        <w:t>s ASG Holiday Party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December 13th is ASG coffee and cookies 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RSVP FOR PARTY 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A60D1C" w:rsidRDefault="005F321F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Resolution No. 4 – The ASG Senate Standing Rules Act of Spring 2016</w:t>
      </w:r>
      <w:r>
        <w:rPr>
          <w:sz w:val="24"/>
          <w:szCs w:val="24"/>
        </w:rPr>
        <w:t xml:space="preserve"> - Passed 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Senator Will Watkins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Chair of the Senate Jace Mo</w:t>
      </w:r>
      <w:r>
        <w:rPr>
          <w:sz w:val="24"/>
          <w:szCs w:val="24"/>
        </w:rPr>
        <w:t>tley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Passed</w:t>
      </w:r>
    </w:p>
    <w:p w:rsidR="00A60D1C" w:rsidRDefault="005F321F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Joint Bill No. 1 – Executive C</w:t>
      </w:r>
      <w:r>
        <w:rPr>
          <w:sz w:val="24"/>
          <w:szCs w:val="24"/>
        </w:rPr>
        <w:t>ommittee Equal Representation Act of 2015 - Passed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ASG Treasurer Raymond Todd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ASG President Tanner Bone, Speaker of the GSC Scout Johnson, Chair of the Senate Jace Motley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Passed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A60D1C" w:rsidRDefault="005F321F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Joint Bill No. 3 – The Adoption of the Old Main Oath Act of 2015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Author(s): ASG Vice-President Morgan Farmer, ASG President Tanner Bone, Graduate Student Congress Speaker Scout Johnson, Senator Will Watkins, RIC President Russell Sharp, SAB Vice-Presid</w:t>
      </w:r>
      <w:r>
        <w:rPr>
          <w:sz w:val="24"/>
          <w:szCs w:val="24"/>
        </w:rPr>
        <w:t xml:space="preserve">ent of Sponsorship Blair Peterson, SAAC Representative Eric Janise, ASG Secretary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Patel, ASG Treasurer Ray Todd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Sponsor(s): ASG Treasurer Raymond Todd, ASG Secretary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Patel, ASG Chair of Senate Jace Motley, ASG Chief Justice Jenna Poe, Senator A</w:t>
      </w:r>
      <w:r>
        <w:rPr>
          <w:sz w:val="24"/>
          <w:szCs w:val="24"/>
        </w:rPr>
        <w:t xml:space="preserve">lex Smith, Senator Mitchell Edwards, Senator Taylor Pruitt, Senator Alex </w:t>
      </w:r>
      <w:proofErr w:type="spellStart"/>
      <w:r>
        <w:rPr>
          <w:sz w:val="24"/>
          <w:szCs w:val="24"/>
        </w:rPr>
        <w:t>Flemister</w:t>
      </w:r>
      <w:proofErr w:type="spellEnd"/>
    </w:p>
    <w:p w:rsidR="00A60D1C" w:rsidRDefault="005F321F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Tabled</w:t>
      </w:r>
    </w:p>
    <w:p w:rsidR="00A60D1C" w:rsidRDefault="005F321F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ASG Funding Bill No. 4 – The </w:t>
      </w:r>
      <w:proofErr w:type="spellStart"/>
      <w:r>
        <w:rPr>
          <w:sz w:val="24"/>
          <w:szCs w:val="24"/>
        </w:rPr>
        <w:t>Scantron</w:t>
      </w:r>
      <w:proofErr w:type="spellEnd"/>
      <w:r>
        <w:rPr>
          <w:sz w:val="24"/>
          <w:szCs w:val="24"/>
        </w:rPr>
        <w:t xml:space="preserve"> Machine Funding Bill of 2015 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Author(s): Senator Jack Casey, Senator Mason Lester, Senator Drew Maney, Senator Scott Sims, Senator Will Watkins 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Senator Jack Casey, Senator Mason Lester, Senator Drew Maney, Senator Scott Sims, Senator Will Watkins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Referred to Appropriations</w:t>
      </w:r>
      <w:r>
        <w:rPr>
          <w:sz w:val="24"/>
          <w:szCs w:val="24"/>
        </w:rPr>
        <w:t xml:space="preserve"> and Campus Life</w:t>
      </w:r>
    </w:p>
    <w:p w:rsidR="00A60D1C" w:rsidRDefault="005F321F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ASG Senate Resolution No. 5 – A Resolution to Support Crosswalk Safety on Maple Street </w:t>
      </w:r>
      <w:r>
        <w:rPr>
          <w:sz w:val="24"/>
          <w:szCs w:val="24"/>
        </w:rPr>
        <w:t xml:space="preserve"> 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Infrastructure Committee Chair Megan McPherson, Senator Hayden Wynne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Sponsor(s): Senator Augustin Casals, Senator </w:t>
      </w:r>
      <w:proofErr w:type="spellStart"/>
      <w:r>
        <w:rPr>
          <w:sz w:val="24"/>
          <w:szCs w:val="24"/>
        </w:rPr>
        <w:t>Teila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Creekmore</w:t>
      </w:r>
      <w:proofErr w:type="spellEnd"/>
      <w:r>
        <w:rPr>
          <w:sz w:val="24"/>
          <w:szCs w:val="24"/>
        </w:rPr>
        <w:t xml:space="preserve">, Senator </w:t>
      </w:r>
      <w:r>
        <w:rPr>
          <w:sz w:val="24"/>
          <w:szCs w:val="24"/>
        </w:rPr>
        <w:t xml:space="preserve">Chance Townsell, Senator Garrett Bethel, Senator </w:t>
      </w:r>
      <w:proofErr w:type="spellStart"/>
      <w:r>
        <w:rPr>
          <w:sz w:val="24"/>
          <w:szCs w:val="24"/>
        </w:rPr>
        <w:t>Vinit</w:t>
      </w:r>
      <w:proofErr w:type="spellEnd"/>
      <w:r>
        <w:rPr>
          <w:sz w:val="24"/>
          <w:szCs w:val="24"/>
        </w:rPr>
        <w:t xml:space="preserve"> Modi, Senator Carson </w:t>
      </w:r>
      <w:proofErr w:type="spellStart"/>
      <w:r>
        <w:rPr>
          <w:sz w:val="24"/>
          <w:szCs w:val="24"/>
        </w:rPr>
        <w:t>Alsup</w:t>
      </w:r>
      <w:proofErr w:type="spellEnd"/>
      <w:r>
        <w:rPr>
          <w:sz w:val="24"/>
          <w:szCs w:val="24"/>
        </w:rPr>
        <w:t>, Senator Katie Hicks</w:t>
      </w:r>
    </w:p>
    <w:p w:rsidR="00A60D1C" w:rsidRDefault="005F321F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Referred to Infrastructure Committee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</w:t>
      </w:r>
    </w:p>
    <w:p w:rsidR="00A60D1C" w:rsidRDefault="005F321F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Kate Thrash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If you want to participate in Hogs for Hope, $15 </w:t>
      </w:r>
    </w:p>
    <w:p w:rsidR="00A60D1C" w:rsidRDefault="005F321F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Senator Christina Cole</w:t>
      </w:r>
    </w:p>
    <w:p w:rsidR="00A60D1C" w:rsidRDefault="005F321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Law Scho</w:t>
      </w:r>
      <w:r>
        <w:rPr>
          <w:sz w:val="24"/>
          <w:szCs w:val="24"/>
        </w:rPr>
        <w:t xml:space="preserve">ol will close to undergraduates at 7pm next week, security will be there checking ID’s </w:t>
      </w:r>
    </w:p>
    <w:p w:rsidR="00A60D1C" w:rsidRDefault="005F321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bookmarkStart w:id="1" w:name="h.gjdgxs" w:colFirst="0" w:colLast="0"/>
      <w:bookmarkEnd w:id="1"/>
      <w:r>
        <w:rPr>
          <w:b/>
          <w:sz w:val="24"/>
          <w:szCs w:val="24"/>
        </w:rPr>
        <w:t>Adjournment</w:t>
      </w:r>
    </w:p>
    <w:p w:rsidR="00A60D1C" w:rsidRDefault="00A60D1C">
      <w:pPr>
        <w:spacing w:after="200" w:line="276" w:lineRule="auto"/>
      </w:pPr>
    </w:p>
    <w:p w:rsidR="00A60D1C" w:rsidRDefault="00A60D1C"/>
    <w:sectPr w:rsidR="00A60D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460BE"/>
    <w:multiLevelType w:val="multilevel"/>
    <w:tmpl w:val="6296941C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1C"/>
    <w:rsid w:val="005F321F"/>
    <w:rsid w:val="00A6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C0481-F088-4CBF-8774-49812BF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ASG Chair of Senate, Jace Motley</cp:lastModifiedBy>
  <cp:revision>2</cp:revision>
  <dcterms:created xsi:type="dcterms:W3CDTF">2015-11-30T17:18:00Z</dcterms:created>
  <dcterms:modified xsi:type="dcterms:W3CDTF">2015-11-30T17:18:00Z</dcterms:modified>
</cp:coreProperties>
</file>